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F66" w:rsidRPr="00770F66" w:rsidRDefault="00770F66" w:rsidP="00770F66">
      <w:pPr>
        <w:autoSpaceDE w:val="0"/>
        <w:autoSpaceDN w:val="0"/>
        <w:adjustRightInd w:val="0"/>
        <w:spacing w:after="0" w:line="240" w:lineRule="auto"/>
        <w:rPr>
          <w:rFonts w:cs="Courier New"/>
          <w:b/>
          <w:bCs/>
          <w:color w:val="000000"/>
          <w:sz w:val="28"/>
          <w:szCs w:val="28"/>
        </w:rPr>
      </w:pPr>
      <w:r w:rsidRPr="00770F66">
        <w:rPr>
          <w:rFonts w:cs="Courier New"/>
          <w:b/>
          <w:bCs/>
          <w:color w:val="000000"/>
          <w:sz w:val="28"/>
          <w:szCs w:val="28"/>
        </w:rPr>
        <w:t>ARC</w:t>
      </w:r>
      <w:r>
        <w:rPr>
          <w:rFonts w:cs="Courier New"/>
          <w:b/>
          <w:bCs/>
          <w:color w:val="000000"/>
          <w:sz w:val="28"/>
          <w:szCs w:val="28"/>
        </w:rPr>
        <w:t xml:space="preserve"> </w:t>
      </w:r>
      <w:r w:rsidRPr="00770F66">
        <w:rPr>
          <w:rFonts w:cs="Courier New"/>
          <w:b/>
          <w:bCs/>
          <w:color w:val="000000"/>
          <w:sz w:val="28"/>
          <w:szCs w:val="28"/>
        </w:rPr>
        <w:t xml:space="preserve">5 </w:t>
      </w:r>
      <w:r>
        <w:rPr>
          <w:rFonts w:cs="Courier New"/>
          <w:b/>
          <w:bCs/>
          <w:color w:val="000000"/>
          <w:sz w:val="28"/>
          <w:szCs w:val="28"/>
        </w:rPr>
        <w:t>–</w:t>
      </w:r>
      <w:r w:rsidRPr="00770F66">
        <w:rPr>
          <w:rFonts w:cs="Courier New"/>
          <w:b/>
          <w:bCs/>
          <w:color w:val="000000"/>
          <w:sz w:val="28"/>
          <w:szCs w:val="28"/>
        </w:rPr>
        <w:t xml:space="preserve"> LE PATIENT SOMATISANT </w:t>
      </w:r>
    </w:p>
    <w:p w:rsidR="00770F66" w:rsidRDefault="00770F66" w:rsidP="00770F6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1"/>
          <w:szCs w:val="21"/>
          <w:u w:val="single"/>
        </w:rPr>
      </w:pPr>
    </w:p>
    <w:p w:rsidR="00770F66" w:rsidRDefault="00770F66" w:rsidP="00770F66">
      <w:pPr>
        <w:autoSpaceDE w:val="0"/>
        <w:autoSpaceDN w:val="0"/>
        <w:adjustRightInd w:val="0"/>
        <w:spacing w:after="0" w:line="240" w:lineRule="auto"/>
        <w:ind w:left="1380" w:hanging="1380"/>
        <w:rPr>
          <w:rFonts w:cs="Times New Roman"/>
          <w:b/>
          <w:bCs/>
          <w:color w:val="000000"/>
        </w:rPr>
      </w:pPr>
    </w:p>
    <w:p w:rsidR="00770F66" w:rsidRPr="00770F66" w:rsidRDefault="00770F66" w:rsidP="00770F66">
      <w:pPr>
        <w:autoSpaceDE w:val="0"/>
        <w:autoSpaceDN w:val="0"/>
        <w:adjustRightInd w:val="0"/>
        <w:spacing w:after="0" w:line="240" w:lineRule="auto"/>
        <w:ind w:left="1380" w:hanging="1380"/>
        <w:rPr>
          <w:rFonts w:cs="Times New Roman"/>
          <w:color w:val="000000"/>
          <w:sz w:val="24"/>
          <w:szCs w:val="24"/>
        </w:rPr>
      </w:pPr>
      <w:r w:rsidRPr="00770F66">
        <w:rPr>
          <w:rFonts w:cs="Times New Roman"/>
          <w:b/>
          <w:bCs/>
          <w:color w:val="000000"/>
          <w:sz w:val="24"/>
          <w:szCs w:val="24"/>
        </w:rPr>
        <w:t xml:space="preserve">A) L'ASPECT THÉRAPEUTIQUE </w:t>
      </w:r>
    </w:p>
    <w:p w:rsidR="00770F66" w:rsidRPr="00770F66" w:rsidRDefault="00770F66" w:rsidP="00770F66">
      <w:pPr>
        <w:autoSpaceDE w:val="0"/>
        <w:autoSpaceDN w:val="0"/>
        <w:adjustRightInd w:val="0"/>
        <w:spacing w:before="120" w:after="0" w:line="240" w:lineRule="auto"/>
        <w:ind w:left="450" w:hanging="176"/>
        <w:rPr>
          <w:rFonts w:cs="Times New Roman"/>
          <w:color w:val="000000"/>
        </w:rPr>
      </w:pPr>
      <w:r>
        <w:rPr>
          <w:rFonts w:cs="Times New Roman"/>
          <w:color w:val="000000"/>
        </w:rPr>
        <w:t>-</w:t>
      </w:r>
      <w:r>
        <w:rPr>
          <w:rFonts w:cs="Times New Roman"/>
          <w:color w:val="000000"/>
        </w:rPr>
        <w:tab/>
      </w:r>
      <w:r w:rsidRPr="00770F66">
        <w:rPr>
          <w:rFonts w:cs="Times New Roman"/>
          <w:color w:val="000000"/>
        </w:rPr>
        <w:t>Ces patients sont habituellement réfractaires aux thérapeutiques généra</w:t>
      </w:r>
      <w:r w:rsidR="004D204E">
        <w:rPr>
          <w:rFonts w:cs="Times New Roman"/>
          <w:color w:val="000000"/>
        </w:rPr>
        <w:t>lement employées en psychiatrie</w:t>
      </w:r>
      <w:r w:rsidRPr="00770F66">
        <w:rPr>
          <w:rFonts w:cs="Times New Roman"/>
          <w:color w:val="000000"/>
        </w:rPr>
        <w:t xml:space="preserve"> </w:t>
      </w:r>
    </w:p>
    <w:p w:rsidR="00770F66" w:rsidRPr="00770F66" w:rsidRDefault="00770F66" w:rsidP="00770F66">
      <w:pPr>
        <w:autoSpaceDE w:val="0"/>
        <w:autoSpaceDN w:val="0"/>
        <w:adjustRightInd w:val="0"/>
        <w:spacing w:after="0" w:line="240" w:lineRule="auto"/>
        <w:ind w:left="450" w:hanging="176"/>
        <w:rPr>
          <w:rFonts w:cs="Times New Roman"/>
          <w:color w:val="000000"/>
        </w:rPr>
      </w:pPr>
      <w:r w:rsidRPr="00770F66">
        <w:rPr>
          <w:rFonts w:cs="Times New Roman"/>
          <w:color w:val="000000"/>
        </w:rPr>
        <w:t>-</w:t>
      </w:r>
      <w:r>
        <w:rPr>
          <w:rFonts w:cs="Times New Roman"/>
          <w:color w:val="000000"/>
        </w:rPr>
        <w:tab/>
      </w:r>
      <w:r w:rsidRPr="00770F66">
        <w:rPr>
          <w:rFonts w:cs="Times New Roman"/>
          <w:color w:val="000000"/>
        </w:rPr>
        <w:t>En dépit d'une attention médicale extensive, ces problèmes évoluent vers</w:t>
      </w:r>
      <w:r w:rsidR="004D204E">
        <w:rPr>
          <w:rFonts w:cs="Times New Roman"/>
          <w:color w:val="000000"/>
        </w:rPr>
        <w:t xml:space="preserve"> la chronicité avec les années</w:t>
      </w:r>
    </w:p>
    <w:p w:rsidR="00770F66" w:rsidRPr="00770F66" w:rsidRDefault="00770F66" w:rsidP="007375B0">
      <w:pPr>
        <w:autoSpaceDE w:val="0"/>
        <w:autoSpaceDN w:val="0"/>
        <w:adjustRightInd w:val="0"/>
        <w:spacing w:after="0" w:line="240" w:lineRule="auto"/>
        <w:ind w:left="450" w:hanging="176"/>
        <w:rPr>
          <w:rFonts w:cs="Times New Roman"/>
          <w:color w:val="000000"/>
        </w:rPr>
      </w:pPr>
      <w:r w:rsidRPr="00770F66">
        <w:rPr>
          <w:rFonts w:cs="Times New Roman"/>
          <w:color w:val="000000"/>
        </w:rPr>
        <w:t>-</w:t>
      </w:r>
      <w:r>
        <w:rPr>
          <w:rFonts w:cs="Times New Roman"/>
          <w:color w:val="000000"/>
        </w:rPr>
        <w:tab/>
      </w:r>
      <w:r w:rsidRPr="00770F66">
        <w:rPr>
          <w:rFonts w:cs="Times New Roman"/>
          <w:color w:val="000000"/>
        </w:rPr>
        <w:t xml:space="preserve">Une attention particulière doit être mise sur l'information réaliste au patient afin d'éviter des consultations multiples et des traitements souvent dangereux offerts par des médecins ou autres </w:t>
      </w:r>
      <w:r>
        <w:rPr>
          <w:rFonts w:cs="Times New Roman"/>
          <w:color w:val="000000"/>
        </w:rPr>
        <w:t xml:space="preserve"> </w:t>
      </w:r>
      <w:r w:rsidRPr="00770F66">
        <w:rPr>
          <w:rFonts w:cs="Times New Roman"/>
          <w:color w:val="000000"/>
        </w:rPr>
        <w:t>thérapeutes peu habitués ave</w:t>
      </w:r>
      <w:r w:rsidR="004D204E">
        <w:rPr>
          <w:rFonts w:cs="Times New Roman"/>
          <w:color w:val="000000"/>
        </w:rPr>
        <w:t>c ces patients très difficiles</w:t>
      </w:r>
    </w:p>
    <w:p w:rsidR="00770F66" w:rsidRPr="00770F66" w:rsidRDefault="00770F66" w:rsidP="00770F66">
      <w:pPr>
        <w:autoSpaceDE w:val="0"/>
        <w:autoSpaceDN w:val="0"/>
        <w:adjustRightInd w:val="0"/>
        <w:spacing w:after="0" w:line="240" w:lineRule="auto"/>
        <w:ind w:left="450" w:hanging="176"/>
        <w:rPr>
          <w:rFonts w:cs="Times New Roman"/>
          <w:color w:val="000000"/>
        </w:rPr>
      </w:pPr>
      <w:r>
        <w:rPr>
          <w:rFonts w:cs="Times New Roman"/>
          <w:color w:val="000000"/>
        </w:rPr>
        <w:t>-</w:t>
      </w:r>
      <w:r>
        <w:rPr>
          <w:rFonts w:cs="Times New Roman"/>
          <w:color w:val="000000"/>
        </w:rPr>
        <w:tab/>
      </w:r>
      <w:r w:rsidRPr="00770F66">
        <w:rPr>
          <w:rFonts w:cs="Times New Roman"/>
          <w:color w:val="000000"/>
        </w:rPr>
        <w:t>Malgré des difficultés contre-transférentielles, il faut é</w:t>
      </w:r>
      <w:r w:rsidR="004D204E">
        <w:rPr>
          <w:rFonts w:cs="Times New Roman"/>
          <w:color w:val="000000"/>
        </w:rPr>
        <w:t>viter le mépris et l'arrogance</w:t>
      </w:r>
    </w:p>
    <w:p w:rsidR="00770F66" w:rsidRPr="00770F66" w:rsidRDefault="00770F66" w:rsidP="00770F66">
      <w:pPr>
        <w:autoSpaceDE w:val="0"/>
        <w:autoSpaceDN w:val="0"/>
        <w:adjustRightInd w:val="0"/>
        <w:spacing w:after="0" w:line="240" w:lineRule="auto"/>
        <w:ind w:left="450" w:hanging="176"/>
        <w:rPr>
          <w:rFonts w:cs="Times New Roman"/>
          <w:color w:val="000000"/>
        </w:rPr>
      </w:pPr>
      <w:r w:rsidRPr="00770F66">
        <w:rPr>
          <w:rFonts w:cs="Times New Roman"/>
          <w:color w:val="000000"/>
        </w:rPr>
        <w:t>-</w:t>
      </w:r>
      <w:r>
        <w:rPr>
          <w:rFonts w:cs="Times New Roman"/>
          <w:color w:val="000000"/>
        </w:rPr>
        <w:tab/>
      </w:r>
      <w:r w:rsidRPr="00770F66">
        <w:rPr>
          <w:rFonts w:cs="Times New Roman"/>
          <w:color w:val="000000"/>
        </w:rPr>
        <w:t>Il faut dans un premier temps s'assurer qu'un bilan organique a été complété, puis explorer les dimensions</w:t>
      </w:r>
      <w:r>
        <w:rPr>
          <w:rFonts w:cs="Times New Roman"/>
          <w:color w:val="000000"/>
        </w:rPr>
        <w:br/>
      </w:r>
      <w:r w:rsidR="007375B0">
        <w:rPr>
          <w:rFonts w:cs="Times New Roman"/>
          <w:color w:val="000000"/>
        </w:rPr>
        <w:t>psycho</w:t>
      </w:r>
      <w:r w:rsidR="004D204E">
        <w:rPr>
          <w:rFonts w:cs="Times New Roman"/>
          <w:color w:val="000000"/>
        </w:rPr>
        <w:t>sociales</w:t>
      </w:r>
    </w:p>
    <w:p w:rsidR="00770F66" w:rsidRPr="00770F66" w:rsidRDefault="00770F66" w:rsidP="00770F66">
      <w:pPr>
        <w:autoSpaceDE w:val="0"/>
        <w:autoSpaceDN w:val="0"/>
        <w:adjustRightInd w:val="0"/>
        <w:spacing w:after="0" w:line="240" w:lineRule="auto"/>
        <w:ind w:left="450" w:hanging="176"/>
        <w:rPr>
          <w:rFonts w:cs="Times New Roman"/>
          <w:color w:val="000000"/>
        </w:rPr>
      </w:pPr>
      <w:r w:rsidRPr="00770F66">
        <w:rPr>
          <w:rFonts w:cs="Times New Roman"/>
          <w:color w:val="000000"/>
        </w:rPr>
        <w:t>-</w:t>
      </w:r>
      <w:r>
        <w:rPr>
          <w:rFonts w:cs="Times New Roman"/>
          <w:color w:val="000000"/>
        </w:rPr>
        <w:tab/>
      </w:r>
      <w:r w:rsidRPr="00770F66">
        <w:rPr>
          <w:rFonts w:cs="Times New Roman"/>
          <w:color w:val="000000"/>
        </w:rPr>
        <w:t>Par la suite, le clinicien doit concocter une approche éclectique dont les ingrédients vont du support à l'introspection en passant par certains psychotropes (antidépresseurs et anxiolytiques) et par la relaxation</w:t>
      </w:r>
      <w:r>
        <w:rPr>
          <w:rFonts w:cs="Times New Roman"/>
          <w:color w:val="000000"/>
        </w:rPr>
        <w:br/>
      </w:r>
      <w:r w:rsidRPr="00770F66">
        <w:rPr>
          <w:rFonts w:cs="Times New Roman"/>
          <w:color w:val="000000"/>
        </w:rPr>
        <w:t xml:space="preserve">au besoin. </w:t>
      </w:r>
    </w:p>
    <w:p w:rsidR="00770F66" w:rsidRPr="00770F66" w:rsidRDefault="00770F66" w:rsidP="00770F66">
      <w:pPr>
        <w:autoSpaceDE w:val="0"/>
        <w:autoSpaceDN w:val="0"/>
        <w:adjustRightInd w:val="0"/>
        <w:spacing w:after="0" w:line="240" w:lineRule="auto"/>
        <w:ind w:left="720" w:hanging="720"/>
        <w:rPr>
          <w:rFonts w:cs="Times New Roman"/>
          <w:color w:val="000000"/>
          <w:sz w:val="21"/>
          <w:szCs w:val="21"/>
        </w:rPr>
      </w:pPr>
    </w:p>
    <w:p w:rsidR="00770F66" w:rsidRPr="00770F66" w:rsidRDefault="00770F66" w:rsidP="00770F66">
      <w:pPr>
        <w:autoSpaceDE w:val="0"/>
        <w:autoSpaceDN w:val="0"/>
        <w:adjustRightInd w:val="0"/>
        <w:spacing w:after="0" w:line="240" w:lineRule="auto"/>
        <w:ind w:left="1380" w:hanging="1380"/>
        <w:rPr>
          <w:rFonts w:cs="Times New Roman"/>
          <w:b/>
          <w:bCs/>
          <w:color w:val="000000"/>
          <w:sz w:val="24"/>
          <w:szCs w:val="24"/>
        </w:rPr>
      </w:pPr>
      <w:r w:rsidRPr="00770F66">
        <w:rPr>
          <w:rFonts w:cs="Times New Roman"/>
          <w:b/>
          <w:bCs/>
          <w:color w:val="000000"/>
          <w:sz w:val="24"/>
          <w:szCs w:val="24"/>
        </w:rPr>
        <w:t xml:space="preserve">B) LE DIAGNOSTIC DIFFÉRENTIEL </w:t>
      </w:r>
    </w:p>
    <w:p w:rsidR="00770F66" w:rsidRPr="00770F66" w:rsidRDefault="00265547" w:rsidP="00770F66">
      <w:pPr>
        <w:autoSpaceDE w:val="0"/>
        <w:autoSpaceDN w:val="0"/>
        <w:adjustRightInd w:val="0"/>
        <w:spacing w:before="120" w:after="0" w:line="240" w:lineRule="auto"/>
        <w:ind w:left="274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 xml:space="preserve">- </w:t>
      </w:r>
      <w:r w:rsidR="00770F66" w:rsidRPr="00770F66">
        <w:rPr>
          <w:rFonts w:cs="Times New Roman"/>
          <w:color w:val="000000"/>
          <w:sz w:val="21"/>
          <w:szCs w:val="21"/>
        </w:rPr>
        <w:t xml:space="preserve">Problèmes physiques multisystémiques </w:t>
      </w:r>
    </w:p>
    <w:p w:rsidR="00770F66" w:rsidRPr="00770F66" w:rsidRDefault="00265547" w:rsidP="00770F66">
      <w:pPr>
        <w:autoSpaceDE w:val="0"/>
        <w:autoSpaceDN w:val="0"/>
        <w:adjustRightInd w:val="0"/>
        <w:spacing w:before="120" w:after="0" w:line="240" w:lineRule="auto"/>
        <w:ind w:left="274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 xml:space="preserve">- </w:t>
      </w:r>
      <w:r w:rsidR="00770F66" w:rsidRPr="00770F66">
        <w:rPr>
          <w:rFonts w:cs="Times New Roman"/>
          <w:color w:val="000000"/>
          <w:sz w:val="21"/>
          <w:szCs w:val="21"/>
        </w:rPr>
        <w:t xml:space="preserve">Trouble de somatisation </w:t>
      </w:r>
    </w:p>
    <w:p w:rsidR="00770F66" w:rsidRPr="00770F66" w:rsidRDefault="00265547" w:rsidP="00770F66">
      <w:pPr>
        <w:autoSpaceDE w:val="0"/>
        <w:autoSpaceDN w:val="0"/>
        <w:adjustRightInd w:val="0"/>
        <w:spacing w:before="120" w:after="0" w:line="240" w:lineRule="auto"/>
        <w:ind w:left="274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 xml:space="preserve">- </w:t>
      </w:r>
      <w:r w:rsidR="00770F66" w:rsidRPr="00770F66">
        <w:rPr>
          <w:rFonts w:cs="Times New Roman"/>
          <w:color w:val="000000"/>
          <w:sz w:val="21"/>
          <w:szCs w:val="21"/>
        </w:rPr>
        <w:t xml:space="preserve">Trouble douloureux chronique </w:t>
      </w:r>
    </w:p>
    <w:p w:rsidR="00770F66" w:rsidRPr="00770F66" w:rsidRDefault="00265547" w:rsidP="00770F66">
      <w:pPr>
        <w:autoSpaceDE w:val="0"/>
        <w:autoSpaceDN w:val="0"/>
        <w:adjustRightInd w:val="0"/>
        <w:spacing w:before="120" w:after="0" w:line="240" w:lineRule="auto"/>
        <w:ind w:left="274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 xml:space="preserve">- </w:t>
      </w:r>
      <w:r w:rsidR="00770F66" w:rsidRPr="00770F66">
        <w:rPr>
          <w:rFonts w:cs="Times New Roman"/>
          <w:color w:val="000000"/>
          <w:sz w:val="21"/>
          <w:szCs w:val="21"/>
        </w:rPr>
        <w:t xml:space="preserve">Dépression majeure </w:t>
      </w:r>
    </w:p>
    <w:p w:rsidR="00770F66" w:rsidRPr="00770F66" w:rsidRDefault="00265547" w:rsidP="00770F66">
      <w:pPr>
        <w:autoSpaceDE w:val="0"/>
        <w:autoSpaceDN w:val="0"/>
        <w:adjustRightInd w:val="0"/>
        <w:spacing w:before="120" w:after="0" w:line="240" w:lineRule="auto"/>
        <w:ind w:left="274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 xml:space="preserve">- </w:t>
      </w:r>
      <w:r w:rsidR="00770F66" w:rsidRPr="00770F66">
        <w:rPr>
          <w:rFonts w:cs="Times New Roman"/>
          <w:color w:val="000000"/>
          <w:sz w:val="21"/>
          <w:szCs w:val="21"/>
        </w:rPr>
        <w:t xml:space="preserve">Trouble factice </w:t>
      </w:r>
    </w:p>
    <w:p w:rsidR="00770F66" w:rsidRPr="00770F66" w:rsidRDefault="00265547" w:rsidP="00770F66">
      <w:pPr>
        <w:autoSpaceDE w:val="0"/>
        <w:autoSpaceDN w:val="0"/>
        <w:adjustRightInd w:val="0"/>
        <w:spacing w:before="120" w:after="0" w:line="240" w:lineRule="auto"/>
        <w:ind w:left="274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 xml:space="preserve">- </w:t>
      </w:r>
      <w:r w:rsidR="00770F66" w:rsidRPr="00770F66">
        <w:rPr>
          <w:rFonts w:cs="Times New Roman"/>
          <w:color w:val="000000"/>
          <w:sz w:val="21"/>
          <w:szCs w:val="21"/>
        </w:rPr>
        <w:t>Facteurs psychologiques compliquant un problème physique</w:t>
      </w:r>
      <w:r w:rsidR="005175EA">
        <w:rPr>
          <w:rFonts w:cs="Times New Roman"/>
          <w:color w:val="000000"/>
          <w:sz w:val="21"/>
          <w:szCs w:val="21"/>
        </w:rPr>
        <w:t>.</w:t>
      </w:r>
      <w:r w:rsidR="00770F66" w:rsidRPr="00770F66">
        <w:rPr>
          <w:rFonts w:cs="Times New Roman"/>
          <w:color w:val="000000"/>
          <w:sz w:val="21"/>
          <w:szCs w:val="21"/>
        </w:rPr>
        <w:t xml:space="preserve"> </w:t>
      </w:r>
    </w:p>
    <w:p w:rsidR="00770F66" w:rsidRPr="00770F66" w:rsidRDefault="00770F66" w:rsidP="00770F6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1"/>
          <w:szCs w:val="21"/>
        </w:rPr>
      </w:pPr>
    </w:p>
    <w:p w:rsidR="00770F66" w:rsidRPr="00770F66" w:rsidRDefault="00770F66" w:rsidP="00770F66">
      <w:pPr>
        <w:autoSpaceDE w:val="0"/>
        <w:autoSpaceDN w:val="0"/>
        <w:adjustRightInd w:val="0"/>
        <w:spacing w:after="0" w:line="240" w:lineRule="auto"/>
        <w:ind w:left="1380" w:hanging="1380"/>
        <w:rPr>
          <w:rFonts w:cs="Times New Roman"/>
          <w:b/>
          <w:bCs/>
          <w:color w:val="000000"/>
          <w:sz w:val="24"/>
          <w:szCs w:val="24"/>
        </w:rPr>
      </w:pPr>
      <w:r w:rsidRPr="00770F66">
        <w:rPr>
          <w:rFonts w:cs="Times New Roman"/>
          <w:b/>
          <w:bCs/>
          <w:color w:val="000000"/>
          <w:sz w:val="24"/>
          <w:szCs w:val="24"/>
        </w:rPr>
        <w:t xml:space="preserve">C) SCHÉMA ORGANISATIONNEL </w:t>
      </w:r>
    </w:p>
    <w:p w:rsidR="00770F66" w:rsidRPr="00770F66" w:rsidRDefault="005175EA" w:rsidP="00770F66">
      <w:pPr>
        <w:autoSpaceDE w:val="0"/>
        <w:autoSpaceDN w:val="0"/>
        <w:adjustRightInd w:val="0"/>
        <w:spacing w:before="120" w:after="0" w:line="240" w:lineRule="auto"/>
        <w:ind w:left="274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 xml:space="preserve">- </w:t>
      </w:r>
      <w:r w:rsidR="00770F66" w:rsidRPr="00770F66">
        <w:rPr>
          <w:rFonts w:cs="Times New Roman"/>
          <w:color w:val="000000"/>
          <w:sz w:val="21"/>
          <w:szCs w:val="21"/>
        </w:rPr>
        <w:t>Faire venir les doss</w:t>
      </w:r>
      <w:r w:rsidR="00265547">
        <w:rPr>
          <w:rFonts w:cs="Times New Roman"/>
          <w:color w:val="000000"/>
          <w:sz w:val="21"/>
          <w:szCs w:val="21"/>
        </w:rPr>
        <w:t>iers antérieurs de la patiente</w:t>
      </w:r>
    </w:p>
    <w:p w:rsidR="00770F66" w:rsidRPr="00770F66" w:rsidRDefault="005175EA" w:rsidP="00770F66">
      <w:pPr>
        <w:autoSpaceDE w:val="0"/>
        <w:autoSpaceDN w:val="0"/>
        <w:adjustRightInd w:val="0"/>
        <w:spacing w:before="120" w:after="0" w:line="240" w:lineRule="auto"/>
        <w:ind w:left="274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 xml:space="preserve">- </w:t>
      </w:r>
      <w:r w:rsidR="00770F66" w:rsidRPr="00770F66">
        <w:rPr>
          <w:rFonts w:cs="Times New Roman"/>
          <w:color w:val="000000"/>
          <w:sz w:val="21"/>
          <w:szCs w:val="21"/>
        </w:rPr>
        <w:t>Prendre le temps de discuter avec les médecins qu’elle a visité</w:t>
      </w:r>
      <w:r w:rsidR="007375B0">
        <w:rPr>
          <w:rFonts w:cs="Times New Roman"/>
          <w:color w:val="000000"/>
          <w:sz w:val="21"/>
          <w:szCs w:val="21"/>
        </w:rPr>
        <w:t>s</w:t>
      </w:r>
    </w:p>
    <w:p w:rsidR="00770F66" w:rsidRPr="00770F66" w:rsidRDefault="005175EA" w:rsidP="00770F66">
      <w:pPr>
        <w:autoSpaceDE w:val="0"/>
        <w:autoSpaceDN w:val="0"/>
        <w:adjustRightInd w:val="0"/>
        <w:spacing w:before="120" w:after="0" w:line="240" w:lineRule="auto"/>
        <w:ind w:left="274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 xml:space="preserve">- </w:t>
      </w:r>
      <w:r w:rsidR="00770F66" w:rsidRPr="00770F66">
        <w:rPr>
          <w:rFonts w:cs="Times New Roman"/>
          <w:color w:val="000000"/>
          <w:sz w:val="21"/>
          <w:szCs w:val="21"/>
        </w:rPr>
        <w:t>Prescrire un bilan de base si pertinent. Les tests radiologiques ont probablement tous été fait</w:t>
      </w:r>
      <w:r w:rsidR="007375B0">
        <w:rPr>
          <w:rFonts w:cs="Times New Roman"/>
          <w:color w:val="000000"/>
          <w:sz w:val="21"/>
          <w:szCs w:val="21"/>
        </w:rPr>
        <w:t>s</w:t>
      </w:r>
      <w:r w:rsidR="00415A01">
        <w:rPr>
          <w:rFonts w:cs="Times New Roman"/>
          <w:color w:val="000000"/>
          <w:sz w:val="21"/>
          <w:szCs w:val="21"/>
        </w:rPr>
        <w:t>. Éviter de tout recommencer</w:t>
      </w:r>
    </w:p>
    <w:p w:rsidR="00770F66" w:rsidRPr="00770F66" w:rsidRDefault="00415A01" w:rsidP="00770F66">
      <w:pPr>
        <w:autoSpaceDE w:val="0"/>
        <w:autoSpaceDN w:val="0"/>
        <w:adjustRightInd w:val="0"/>
        <w:spacing w:before="120" w:after="0" w:line="240" w:lineRule="auto"/>
        <w:ind w:left="274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 xml:space="preserve">- </w:t>
      </w:r>
      <w:r w:rsidR="00770F66" w:rsidRPr="00770F66">
        <w:rPr>
          <w:rFonts w:cs="Times New Roman"/>
          <w:color w:val="000000"/>
          <w:sz w:val="21"/>
          <w:szCs w:val="21"/>
        </w:rPr>
        <w:t>Reco</w:t>
      </w:r>
      <w:r>
        <w:rPr>
          <w:rFonts w:cs="Times New Roman"/>
          <w:color w:val="000000"/>
          <w:sz w:val="21"/>
          <w:szCs w:val="21"/>
        </w:rPr>
        <w:t>nnaître ses douleurs physiques</w:t>
      </w:r>
    </w:p>
    <w:p w:rsidR="00770F66" w:rsidRPr="00770F66" w:rsidRDefault="00415A01" w:rsidP="00770F66">
      <w:pPr>
        <w:autoSpaceDE w:val="0"/>
        <w:autoSpaceDN w:val="0"/>
        <w:adjustRightInd w:val="0"/>
        <w:spacing w:before="120" w:after="0" w:line="240" w:lineRule="auto"/>
        <w:ind w:left="274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 xml:space="preserve">- </w:t>
      </w:r>
      <w:r w:rsidR="00770F66" w:rsidRPr="00770F66">
        <w:rPr>
          <w:rFonts w:cs="Times New Roman"/>
          <w:color w:val="000000"/>
          <w:sz w:val="21"/>
          <w:szCs w:val="21"/>
        </w:rPr>
        <w:t>Reconnaître au</w:t>
      </w:r>
      <w:r>
        <w:rPr>
          <w:rFonts w:cs="Times New Roman"/>
          <w:color w:val="000000"/>
          <w:sz w:val="21"/>
          <w:szCs w:val="21"/>
        </w:rPr>
        <w:t>ssi les facteurs psychologiques</w:t>
      </w:r>
    </w:p>
    <w:p w:rsidR="00770F66" w:rsidRPr="00770F66" w:rsidRDefault="00415A01" w:rsidP="00770F66">
      <w:pPr>
        <w:autoSpaceDE w:val="0"/>
        <w:autoSpaceDN w:val="0"/>
        <w:adjustRightInd w:val="0"/>
        <w:spacing w:before="120" w:after="0" w:line="240" w:lineRule="auto"/>
        <w:ind w:left="274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 xml:space="preserve">- </w:t>
      </w:r>
      <w:r w:rsidR="00770F66" w:rsidRPr="00770F66">
        <w:rPr>
          <w:rFonts w:cs="Times New Roman"/>
          <w:color w:val="000000"/>
          <w:sz w:val="21"/>
          <w:szCs w:val="21"/>
        </w:rPr>
        <w:t>Il peut être utile d’évoquer que les circuits du cerveau liés au</w:t>
      </w:r>
      <w:r w:rsidR="00770F66">
        <w:rPr>
          <w:rFonts w:cs="Times New Roman"/>
          <w:color w:val="000000"/>
          <w:sz w:val="21"/>
          <w:szCs w:val="21"/>
        </w:rPr>
        <w:t>x</w:t>
      </w:r>
      <w:r w:rsidR="00770F66" w:rsidRPr="00770F66">
        <w:rPr>
          <w:rFonts w:cs="Times New Roman"/>
          <w:color w:val="000000"/>
          <w:sz w:val="21"/>
          <w:szCs w:val="21"/>
        </w:rPr>
        <w:t xml:space="preserve"> émotions (système limbique) peuvent influencer les </w:t>
      </w:r>
      <w:r>
        <w:rPr>
          <w:rFonts w:cs="Times New Roman"/>
          <w:color w:val="000000"/>
          <w:sz w:val="21"/>
          <w:szCs w:val="21"/>
        </w:rPr>
        <w:t xml:space="preserve">voies sensitives de la douleur </w:t>
      </w:r>
    </w:p>
    <w:p w:rsidR="00770F66" w:rsidRPr="00770F66" w:rsidRDefault="00415A01" w:rsidP="00770F66">
      <w:pPr>
        <w:autoSpaceDE w:val="0"/>
        <w:autoSpaceDN w:val="0"/>
        <w:adjustRightInd w:val="0"/>
        <w:spacing w:before="120" w:after="0" w:line="240" w:lineRule="auto"/>
        <w:ind w:left="274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 xml:space="preserve">- </w:t>
      </w:r>
      <w:r w:rsidR="00770F66" w:rsidRPr="00770F66">
        <w:rPr>
          <w:rFonts w:cs="Times New Roman"/>
          <w:color w:val="000000"/>
          <w:sz w:val="21"/>
          <w:szCs w:val="21"/>
        </w:rPr>
        <w:t xml:space="preserve">Éviter les agirs contre-transférentiels. Une relation patient-médecin respectueuse peut aider la patiente à </w:t>
      </w:r>
      <w:r>
        <w:rPr>
          <w:rFonts w:cs="Times New Roman"/>
          <w:color w:val="000000"/>
          <w:sz w:val="21"/>
          <w:szCs w:val="21"/>
        </w:rPr>
        <w:t>cheminer dans son autocritique</w:t>
      </w:r>
    </w:p>
    <w:p w:rsidR="00770F66" w:rsidRPr="00770F66" w:rsidRDefault="00415A01" w:rsidP="00770F66">
      <w:pPr>
        <w:autoSpaceDE w:val="0"/>
        <w:autoSpaceDN w:val="0"/>
        <w:adjustRightInd w:val="0"/>
        <w:spacing w:before="120" w:after="0" w:line="240" w:lineRule="auto"/>
        <w:ind w:left="274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 xml:space="preserve">- </w:t>
      </w:r>
      <w:r w:rsidR="00770F66" w:rsidRPr="00770F66">
        <w:rPr>
          <w:rFonts w:cs="Times New Roman"/>
          <w:color w:val="000000"/>
          <w:sz w:val="21"/>
          <w:szCs w:val="21"/>
        </w:rPr>
        <w:t>Réduire très graduellement l’utilisation des narcotiques. Être vigilant par rapport au risque d’abus, de dépendance. Référer</w:t>
      </w:r>
      <w:r>
        <w:rPr>
          <w:rFonts w:cs="Times New Roman"/>
          <w:color w:val="000000"/>
          <w:sz w:val="21"/>
          <w:szCs w:val="21"/>
        </w:rPr>
        <w:t xml:space="preserve"> en suivi spécifique au besoin</w:t>
      </w:r>
    </w:p>
    <w:p w:rsidR="00770F66" w:rsidRPr="00770F66" w:rsidRDefault="00415A01" w:rsidP="00770F66">
      <w:pPr>
        <w:autoSpaceDE w:val="0"/>
        <w:autoSpaceDN w:val="0"/>
        <w:adjustRightInd w:val="0"/>
        <w:spacing w:before="120" w:after="0" w:line="240" w:lineRule="auto"/>
        <w:ind w:left="274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 xml:space="preserve">- </w:t>
      </w:r>
      <w:r w:rsidR="00770F66" w:rsidRPr="00770F66">
        <w:rPr>
          <w:rFonts w:cs="Times New Roman"/>
          <w:color w:val="000000"/>
          <w:sz w:val="21"/>
          <w:szCs w:val="21"/>
        </w:rPr>
        <w:t>Interventio</w:t>
      </w:r>
      <w:r>
        <w:rPr>
          <w:rFonts w:cs="Times New Roman"/>
          <w:color w:val="000000"/>
          <w:sz w:val="21"/>
          <w:szCs w:val="21"/>
        </w:rPr>
        <w:t>n de psychothérapie de support</w:t>
      </w:r>
    </w:p>
    <w:p w:rsidR="00770F66" w:rsidRPr="00770F66" w:rsidRDefault="00415A01" w:rsidP="00770F66">
      <w:pPr>
        <w:autoSpaceDE w:val="0"/>
        <w:autoSpaceDN w:val="0"/>
        <w:adjustRightInd w:val="0"/>
        <w:spacing w:before="120" w:after="0" w:line="240" w:lineRule="auto"/>
        <w:ind w:left="274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 xml:space="preserve">- </w:t>
      </w:r>
      <w:r w:rsidR="00770F66" w:rsidRPr="00770F66">
        <w:rPr>
          <w:rFonts w:cs="Times New Roman"/>
          <w:color w:val="000000"/>
          <w:sz w:val="21"/>
          <w:szCs w:val="21"/>
        </w:rPr>
        <w:t>Référer en psychothérapie; approche éclec</w:t>
      </w:r>
      <w:r>
        <w:rPr>
          <w:rFonts w:cs="Times New Roman"/>
          <w:color w:val="000000"/>
          <w:sz w:val="21"/>
          <w:szCs w:val="21"/>
        </w:rPr>
        <w:t>tique, individuelle, de groupe</w:t>
      </w:r>
    </w:p>
    <w:p w:rsidR="00770F66" w:rsidRPr="00770F66" w:rsidRDefault="00415A01" w:rsidP="00770F66">
      <w:pPr>
        <w:autoSpaceDE w:val="0"/>
        <w:autoSpaceDN w:val="0"/>
        <w:adjustRightInd w:val="0"/>
        <w:spacing w:before="120" w:after="0" w:line="240" w:lineRule="auto"/>
        <w:ind w:left="274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 xml:space="preserve">- </w:t>
      </w:r>
      <w:r w:rsidR="00770F66" w:rsidRPr="00770F66">
        <w:rPr>
          <w:rFonts w:cs="Times New Roman"/>
          <w:color w:val="000000"/>
          <w:sz w:val="21"/>
          <w:szCs w:val="21"/>
        </w:rPr>
        <w:t>Suggé</w:t>
      </w:r>
      <w:r>
        <w:rPr>
          <w:rFonts w:cs="Times New Roman"/>
          <w:color w:val="000000"/>
          <w:sz w:val="21"/>
          <w:szCs w:val="21"/>
        </w:rPr>
        <w:t>rer des ateliers de relaxation</w:t>
      </w:r>
    </w:p>
    <w:p w:rsidR="00770F66" w:rsidRPr="00770F66" w:rsidRDefault="00415A01" w:rsidP="00770F66">
      <w:pPr>
        <w:autoSpaceDE w:val="0"/>
        <w:autoSpaceDN w:val="0"/>
        <w:adjustRightInd w:val="0"/>
        <w:spacing w:before="120" w:after="0" w:line="240" w:lineRule="auto"/>
        <w:ind w:left="274"/>
        <w:rPr>
          <w:rFonts w:cs="Times New Roman"/>
          <w:color w:val="000000"/>
          <w:sz w:val="21"/>
          <w:szCs w:val="21"/>
        </w:rPr>
      </w:pPr>
      <w:r>
        <w:rPr>
          <w:rFonts w:cs="Times New Roman"/>
          <w:color w:val="000000"/>
          <w:sz w:val="21"/>
          <w:szCs w:val="21"/>
        </w:rPr>
        <w:t xml:space="preserve">- </w:t>
      </w:r>
      <w:r w:rsidR="00770F66" w:rsidRPr="00770F66">
        <w:rPr>
          <w:rFonts w:cs="Times New Roman"/>
          <w:color w:val="000000"/>
          <w:sz w:val="21"/>
          <w:szCs w:val="21"/>
        </w:rPr>
        <w:t>Essa</w:t>
      </w:r>
      <w:r w:rsidR="00770F66">
        <w:rPr>
          <w:rFonts w:cs="Times New Roman"/>
          <w:color w:val="000000"/>
          <w:sz w:val="21"/>
          <w:szCs w:val="21"/>
        </w:rPr>
        <w:t>is avec des antidépresseurs s’i</w:t>
      </w:r>
      <w:r w:rsidR="007375B0">
        <w:rPr>
          <w:rFonts w:cs="Times New Roman"/>
          <w:color w:val="000000"/>
          <w:sz w:val="21"/>
          <w:szCs w:val="21"/>
        </w:rPr>
        <w:t xml:space="preserve">l y a comorbidité anxieuse </w:t>
      </w:r>
      <w:r w:rsidR="00770F66" w:rsidRPr="00770F66">
        <w:rPr>
          <w:rFonts w:cs="Times New Roman"/>
          <w:color w:val="000000"/>
          <w:sz w:val="21"/>
          <w:szCs w:val="21"/>
        </w:rPr>
        <w:t>ou dépressive. Les anx</w:t>
      </w:r>
      <w:r w:rsidR="00770F66">
        <w:rPr>
          <w:rFonts w:cs="Times New Roman"/>
          <w:color w:val="000000"/>
          <w:sz w:val="21"/>
          <w:szCs w:val="21"/>
        </w:rPr>
        <w:t xml:space="preserve">iolytiques sont à utiliser avec </w:t>
      </w:r>
      <w:r w:rsidR="00770F66" w:rsidRPr="00770F66">
        <w:rPr>
          <w:rFonts w:cs="Times New Roman"/>
          <w:color w:val="000000"/>
          <w:sz w:val="21"/>
          <w:szCs w:val="21"/>
        </w:rPr>
        <w:t>beaucoup de parcimonie, selon les risques d’abus, de dépendance et les risques</w:t>
      </w:r>
      <w:r>
        <w:rPr>
          <w:rFonts w:cs="Times New Roman"/>
          <w:color w:val="000000"/>
          <w:sz w:val="21"/>
          <w:szCs w:val="21"/>
        </w:rPr>
        <w:t xml:space="preserve"> d’interactions médicamenteuses</w:t>
      </w:r>
      <w:r w:rsidR="00AB2E5B">
        <w:rPr>
          <w:rFonts w:cs="Times New Roman"/>
          <w:color w:val="000000"/>
          <w:sz w:val="21"/>
          <w:szCs w:val="21"/>
        </w:rPr>
        <w:t>.</w:t>
      </w:r>
      <w:bookmarkStart w:id="0" w:name="_GoBack"/>
      <w:bookmarkEnd w:id="0"/>
      <w:r w:rsidR="00770F66" w:rsidRPr="00770F66">
        <w:rPr>
          <w:rFonts w:cs="Times New Roman"/>
          <w:color w:val="000000"/>
          <w:sz w:val="21"/>
          <w:szCs w:val="21"/>
        </w:rPr>
        <w:t xml:space="preserve"> </w:t>
      </w:r>
    </w:p>
    <w:p w:rsidR="00A5457B" w:rsidRPr="00770F66" w:rsidRDefault="00AB2E5B" w:rsidP="00770F66"/>
    <w:sectPr w:rsidR="00A5457B" w:rsidRPr="00770F66" w:rsidSect="00770F66">
      <w:pgSz w:w="12240" w:h="16340"/>
      <w:pgMar w:top="900" w:right="630" w:bottom="1379" w:left="99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5B0" w:rsidRDefault="007375B0" w:rsidP="007375B0">
      <w:pPr>
        <w:spacing w:after="0" w:line="240" w:lineRule="auto"/>
      </w:pPr>
      <w:r>
        <w:separator/>
      </w:r>
    </w:p>
  </w:endnote>
  <w:endnote w:type="continuationSeparator" w:id="0">
    <w:p w:rsidR="007375B0" w:rsidRDefault="007375B0" w:rsidP="00737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5B0" w:rsidRDefault="007375B0" w:rsidP="007375B0">
      <w:pPr>
        <w:spacing w:after="0" w:line="240" w:lineRule="auto"/>
      </w:pPr>
      <w:r>
        <w:separator/>
      </w:r>
    </w:p>
  </w:footnote>
  <w:footnote w:type="continuationSeparator" w:id="0">
    <w:p w:rsidR="007375B0" w:rsidRDefault="007375B0" w:rsidP="00737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050A355"/>
    <w:multiLevelType w:val="hybridMultilevel"/>
    <w:tmpl w:val="BC40F9A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2A3BE10"/>
    <w:multiLevelType w:val="hybridMultilevel"/>
    <w:tmpl w:val="8704560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1520C75"/>
    <w:multiLevelType w:val="hybridMultilevel"/>
    <w:tmpl w:val="C2CB4AC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F66"/>
    <w:rsid w:val="00262BF1"/>
    <w:rsid w:val="00265547"/>
    <w:rsid w:val="00415A01"/>
    <w:rsid w:val="004D204E"/>
    <w:rsid w:val="005175EA"/>
    <w:rsid w:val="007375B0"/>
    <w:rsid w:val="00770F66"/>
    <w:rsid w:val="007E7398"/>
    <w:rsid w:val="009F1506"/>
    <w:rsid w:val="00AB2E5B"/>
    <w:rsid w:val="00F9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DF837-DD60-4C87-9AC7-D95A12EA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70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7375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75B0"/>
  </w:style>
  <w:style w:type="paragraph" w:styleId="Pieddepage">
    <w:name w:val="footer"/>
    <w:basedOn w:val="Normal"/>
    <w:link w:val="PieddepageCar"/>
    <w:uiPriority w:val="99"/>
    <w:unhideWhenUsed/>
    <w:rsid w:val="007375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7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369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CHUM</Company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Carrier Céline</dc:creator>
  <cp:keywords/>
  <dc:description/>
  <cp:lastModifiedBy>Mennai Meriem</cp:lastModifiedBy>
  <cp:revision>9</cp:revision>
  <dcterms:created xsi:type="dcterms:W3CDTF">2019-12-17T19:40:00Z</dcterms:created>
  <dcterms:modified xsi:type="dcterms:W3CDTF">2020-03-16T14:14:00Z</dcterms:modified>
</cp:coreProperties>
</file>