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CD06" w14:textId="77777777" w:rsidR="00D64417" w:rsidRPr="007D7990" w:rsidRDefault="00D64417">
      <w:pPr>
        <w:rPr>
          <w:rFonts w:cs="Arial"/>
          <w:lang w:val="en-CA"/>
        </w:rPr>
      </w:pPr>
      <w:bookmarkStart w:id="0" w:name="_GoBack"/>
      <w:bookmarkEnd w:id="0"/>
    </w:p>
    <w:p w14:paraId="2C861DF9" w14:textId="77777777" w:rsidR="00D64417" w:rsidRPr="007D7990" w:rsidRDefault="00D64417">
      <w:pPr>
        <w:rPr>
          <w:rFonts w:cs="Arial"/>
        </w:rPr>
      </w:pPr>
    </w:p>
    <w:p w14:paraId="3038952D" w14:textId="77777777" w:rsidR="00D64417" w:rsidRPr="007D7990" w:rsidRDefault="00D64417">
      <w:pPr>
        <w:rPr>
          <w:rFonts w:cs="Arial"/>
        </w:rPr>
      </w:pPr>
    </w:p>
    <w:p w14:paraId="05BFB046" w14:textId="77777777" w:rsidR="00D64417" w:rsidRPr="007D7990" w:rsidRDefault="00A26CEE">
      <w:pPr>
        <w:rPr>
          <w:rFonts w:cs="Arial"/>
        </w:rPr>
      </w:pPr>
      <w:r w:rsidRPr="007D7990">
        <w:rPr>
          <w:rFonts w:cs="Arial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89D2037" wp14:editId="2EE9A8C3">
            <wp:simplePos x="0" y="0"/>
            <wp:positionH relativeFrom="column">
              <wp:posOffset>5080000</wp:posOffset>
            </wp:positionH>
            <wp:positionV relativeFrom="page">
              <wp:posOffset>883285</wp:posOffset>
            </wp:positionV>
            <wp:extent cx="956310" cy="36893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7990">
        <w:rPr>
          <w:rFonts w:cs="Arial"/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54FBFEF4" wp14:editId="6270C6BB">
            <wp:simplePos x="0" y="0"/>
            <wp:positionH relativeFrom="column">
              <wp:posOffset>-427990</wp:posOffset>
            </wp:positionH>
            <wp:positionV relativeFrom="page">
              <wp:posOffset>579120</wp:posOffset>
            </wp:positionV>
            <wp:extent cx="1501775" cy="662940"/>
            <wp:effectExtent l="0" t="0" r="3175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DA2780" w14:textId="77777777" w:rsidR="00D64417" w:rsidRPr="007D7990" w:rsidRDefault="00D64417" w:rsidP="007B7DE2">
      <w:pPr>
        <w:tabs>
          <w:tab w:val="left" w:pos="993"/>
        </w:tabs>
        <w:ind w:left="993" w:hanging="993"/>
        <w:jc w:val="center"/>
        <w:rPr>
          <w:rFonts w:cs="Arial"/>
          <w:b/>
          <w:sz w:val="22"/>
          <w:szCs w:val="22"/>
        </w:rPr>
      </w:pPr>
    </w:p>
    <w:p w14:paraId="3D2A2A93" w14:textId="77777777" w:rsidR="00D64417" w:rsidRPr="007D7990" w:rsidRDefault="00D64417" w:rsidP="00D4007C">
      <w:pPr>
        <w:tabs>
          <w:tab w:val="left" w:pos="993"/>
        </w:tabs>
        <w:ind w:left="993" w:hanging="993"/>
        <w:jc w:val="center"/>
        <w:rPr>
          <w:rFonts w:cs="Arial"/>
          <w:b/>
          <w:sz w:val="22"/>
          <w:szCs w:val="22"/>
        </w:rPr>
      </w:pPr>
    </w:p>
    <w:p w14:paraId="15B01169" w14:textId="77777777" w:rsidR="00D64417" w:rsidRPr="00DF2715" w:rsidRDefault="00C35C72" w:rsidP="00C35C72">
      <w:pPr>
        <w:tabs>
          <w:tab w:val="left" w:pos="993"/>
        </w:tabs>
        <w:ind w:left="993" w:hanging="993"/>
        <w:jc w:val="center"/>
        <w:rPr>
          <w:rFonts w:cs="Arial"/>
          <w:sz w:val="22"/>
          <w:szCs w:val="22"/>
        </w:rPr>
      </w:pPr>
      <w:r w:rsidRPr="00DF2715">
        <w:rPr>
          <w:rFonts w:cs="Arial"/>
          <w:b/>
          <w:sz w:val="22"/>
          <w:szCs w:val="22"/>
        </w:rPr>
        <w:t>TARIFS – PLATEFORME PARTENARIAT PATIENTS PUBLIC</w:t>
      </w:r>
    </w:p>
    <w:p w14:paraId="1E98B1FA" w14:textId="77777777" w:rsidR="00D64417" w:rsidRPr="00DF2715" w:rsidRDefault="00D64417" w:rsidP="00825CF9">
      <w:pPr>
        <w:rPr>
          <w:rFonts w:cs="Arial"/>
          <w:sz w:val="22"/>
          <w:szCs w:val="22"/>
        </w:rPr>
      </w:pPr>
    </w:p>
    <w:p w14:paraId="62F08C93" w14:textId="77777777" w:rsidR="00D64417" w:rsidRPr="00DF2715" w:rsidRDefault="00D64417" w:rsidP="004416B9">
      <w:pPr>
        <w:rPr>
          <w:rFonts w:cs="Arial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85"/>
        <w:gridCol w:w="1984"/>
        <w:gridCol w:w="2410"/>
      </w:tblGrid>
      <w:tr w:rsidR="00D64417" w:rsidRPr="00DF2715" w14:paraId="40B06FCB" w14:textId="77777777">
        <w:trPr>
          <w:trHeight w:val="73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B8E" w14:textId="77777777" w:rsidR="00D64417" w:rsidRPr="00DF2715" w:rsidRDefault="00D64417" w:rsidP="004D2843">
            <w:pPr>
              <w:jc w:val="center"/>
              <w:rPr>
                <w:rFonts w:cs="Arial"/>
                <w:color w:val="auto"/>
                <w:kern w:val="0"/>
                <w:sz w:val="22"/>
                <w:szCs w:val="22"/>
                <w:lang w:eastAsia="fr-CA"/>
              </w:rPr>
            </w:pPr>
            <w:r w:rsidRPr="00DF2715">
              <w:rPr>
                <w:rFonts w:cs="Arial"/>
                <w:color w:val="auto"/>
                <w:kern w:val="0"/>
                <w:sz w:val="22"/>
                <w:szCs w:val="22"/>
                <w:lang w:eastAsia="fr-CA"/>
              </w:rPr>
              <w:t> Service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CC7E" w14:textId="77777777" w:rsidR="00D64417" w:rsidRPr="00DF2715" w:rsidRDefault="00D64417" w:rsidP="00F50D8D">
            <w:pPr>
              <w:jc w:val="center"/>
              <w:rPr>
                <w:rFonts w:cs="Arial"/>
                <w:sz w:val="22"/>
                <w:szCs w:val="22"/>
                <w:lang w:eastAsia="fr-CA"/>
              </w:rPr>
            </w:pPr>
            <w:r w:rsidRPr="00DF2715">
              <w:rPr>
                <w:rFonts w:cs="Arial"/>
                <w:sz w:val="22"/>
                <w:szCs w:val="22"/>
                <w:lang w:eastAsia="fr-CA"/>
              </w:rPr>
              <w:t>Interne</w:t>
            </w:r>
            <w:r w:rsidR="004558E1" w:rsidRPr="00DF2715">
              <w:rPr>
                <w:rFonts w:cs="Arial"/>
                <w:i/>
                <w:iCs/>
                <w:kern w:val="0"/>
                <w:sz w:val="22"/>
                <w:szCs w:val="22"/>
                <w:vertAlign w:val="superscript"/>
                <w:lang w:eastAsia="fr-CA"/>
              </w:rPr>
              <w:t>&amp;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E9AC" w14:textId="77777777" w:rsidR="00D64417" w:rsidRPr="00DF2715" w:rsidRDefault="00D64417" w:rsidP="00F50D8D">
            <w:pPr>
              <w:jc w:val="center"/>
              <w:rPr>
                <w:rFonts w:cs="Arial"/>
                <w:sz w:val="22"/>
                <w:szCs w:val="22"/>
                <w:lang w:eastAsia="fr-CA"/>
              </w:rPr>
            </w:pPr>
            <w:r w:rsidRPr="00DF2715">
              <w:rPr>
                <w:rFonts w:cs="Arial"/>
                <w:sz w:val="22"/>
                <w:szCs w:val="22"/>
                <w:lang w:eastAsia="fr-CA"/>
              </w:rPr>
              <w:t>Académique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348A" w14:textId="77777777" w:rsidR="00D64417" w:rsidRPr="00DF2715" w:rsidRDefault="00D64417" w:rsidP="00F50D8D">
            <w:pPr>
              <w:jc w:val="center"/>
              <w:rPr>
                <w:rFonts w:cs="Arial"/>
                <w:sz w:val="22"/>
                <w:szCs w:val="22"/>
                <w:lang w:eastAsia="fr-CA"/>
              </w:rPr>
            </w:pPr>
            <w:r w:rsidRPr="00DF2715">
              <w:rPr>
                <w:rFonts w:cs="Arial"/>
                <w:sz w:val="22"/>
                <w:szCs w:val="22"/>
                <w:lang w:eastAsia="fr-CA"/>
              </w:rPr>
              <w:t>Entreprise</w:t>
            </w:r>
          </w:p>
        </w:tc>
      </w:tr>
      <w:tr w:rsidR="00C35C72" w:rsidRPr="00DF2715" w14:paraId="389BA1A8" w14:textId="77777777" w:rsidTr="00C35C72">
        <w:trPr>
          <w:trHeight w:val="10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A88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43DE40CD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DF2715">
              <w:rPr>
                <w:rFonts w:cs="Arial"/>
                <w:sz w:val="22"/>
                <w:szCs w:val="22"/>
              </w:rPr>
              <w:t>Services d’accompagnement complet (forfait de base)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D9CE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11788BCE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DF2715">
              <w:rPr>
                <w:rFonts w:cs="Arial"/>
                <w:sz w:val="22"/>
                <w:szCs w:val="22"/>
              </w:rPr>
              <w:t>3550$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81AC0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5E472B70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DF2715">
              <w:rPr>
                <w:rFonts w:cs="Arial"/>
                <w:sz w:val="22"/>
                <w:szCs w:val="22"/>
              </w:rPr>
              <w:t>7100$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A52E8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032B8BB7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DF2715">
              <w:rPr>
                <w:rFonts w:cs="Arial"/>
                <w:sz w:val="22"/>
                <w:szCs w:val="22"/>
              </w:rPr>
              <w:t>7100$</w:t>
            </w:r>
          </w:p>
        </w:tc>
      </w:tr>
      <w:tr w:rsidR="00C35C72" w:rsidRPr="00DF2715" w14:paraId="5F4CF3CB" w14:textId="77777777" w:rsidTr="00C35C72">
        <w:trPr>
          <w:trHeight w:val="11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A06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1011374F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DF2715">
              <w:rPr>
                <w:rFonts w:cs="Arial"/>
                <w:sz w:val="22"/>
                <w:szCs w:val="22"/>
              </w:rPr>
              <w:t>Services d’accompagnement supplémentaire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37DFA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7284ED6F" w14:textId="77777777" w:rsidR="00C35C72" w:rsidRPr="00DF2715" w:rsidRDefault="00C35C72" w:rsidP="007D7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DF2715">
              <w:rPr>
                <w:rFonts w:cs="Arial"/>
                <w:sz w:val="22"/>
                <w:szCs w:val="22"/>
              </w:rPr>
              <w:t>150$/heure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5A0D9" w14:textId="77777777" w:rsidR="00C35C72" w:rsidRPr="00DF2715" w:rsidRDefault="00C35C72" w:rsidP="007D7990">
            <w:pPr>
              <w:widowControl w:val="0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3748A9D5" w14:textId="77777777" w:rsidR="00C35C72" w:rsidRPr="00DF2715" w:rsidRDefault="00C35C72" w:rsidP="007D7990">
            <w:pPr>
              <w:widowControl w:val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DF2715">
              <w:rPr>
                <w:rFonts w:cs="Arial"/>
                <w:sz w:val="22"/>
                <w:szCs w:val="22"/>
              </w:rPr>
              <w:t>150$/heure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813BC" w14:textId="77777777" w:rsidR="00C35C72" w:rsidRPr="00DF2715" w:rsidRDefault="00C35C72" w:rsidP="007D7990">
            <w:pPr>
              <w:widowControl w:val="0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400A1ED0" w14:textId="77777777" w:rsidR="00C35C72" w:rsidRPr="00DF2715" w:rsidRDefault="00C35C72" w:rsidP="007D7990">
            <w:pPr>
              <w:widowControl w:val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DF2715">
              <w:rPr>
                <w:rFonts w:cs="Arial"/>
                <w:sz w:val="22"/>
                <w:szCs w:val="22"/>
              </w:rPr>
              <w:t>150$/heure</w:t>
            </w:r>
          </w:p>
        </w:tc>
      </w:tr>
    </w:tbl>
    <w:p w14:paraId="2631919B" w14:textId="77777777" w:rsidR="001929ED" w:rsidRPr="00DF2715" w:rsidRDefault="001929ED" w:rsidP="00964878">
      <w:pPr>
        <w:tabs>
          <w:tab w:val="left" w:pos="993"/>
        </w:tabs>
        <w:ind w:left="993" w:hanging="993"/>
        <w:jc w:val="center"/>
        <w:rPr>
          <w:rFonts w:cs="Arial"/>
          <w:b/>
          <w:sz w:val="22"/>
          <w:szCs w:val="22"/>
        </w:rPr>
      </w:pPr>
    </w:p>
    <w:p w14:paraId="56ABBF80" w14:textId="77777777" w:rsidR="00197572" w:rsidRPr="00DF2715" w:rsidRDefault="00197572" w:rsidP="00964878">
      <w:pPr>
        <w:tabs>
          <w:tab w:val="left" w:pos="993"/>
        </w:tabs>
        <w:ind w:left="993" w:hanging="993"/>
        <w:jc w:val="center"/>
        <w:rPr>
          <w:rFonts w:cs="Arial"/>
          <w:b/>
          <w:sz w:val="22"/>
          <w:szCs w:val="22"/>
        </w:rPr>
      </w:pPr>
    </w:p>
    <w:p w14:paraId="15DE6353" w14:textId="77777777" w:rsidR="00D64417" w:rsidRPr="00DF2715" w:rsidRDefault="00D64417" w:rsidP="00DF2715">
      <w:pPr>
        <w:tabs>
          <w:tab w:val="left" w:pos="5655"/>
        </w:tabs>
        <w:rPr>
          <w:rFonts w:cs="Arial"/>
        </w:rPr>
      </w:pPr>
    </w:p>
    <w:p w14:paraId="503594F6" w14:textId="535E1E02" w:rsidR="00DF2715" w:rsidRPr="00DF2715" w:rsidRDefault="00DF2715" w:rsidP="00DF2715">
      <w:pPr>
        <w:rPr>
          <w:rFonts w:cs="Arial"/>
          <w:i/>
          <w:iCs/>
          <w:kern w:val="0"/>
          <w:lang w:eastAsia="fr-CA"/>
        </w:rPr>
      </w:pPr>
      <w:r w:rsidRPr="00DF2715">
        <w:rPr>
          <w:rFonts w:cs="Arial"/>
          <w:i/>
          <w:iCs/>
          <w:kern w:val="0"/>
          <w:vertAlign w:val="superscript"/>
          <w:lang w:eastAsia="fr-CA"/>
        </w:rPr>
        <w:t>&amp;</w:t>
      </w:r>
      <w:r w:rsidRPr="00DF2715">
        <w:rPr>
          <w:rFonts w:cs="Arial"/>
          <w:i/>
          <w:iCs/>
          <w:kern w:val="0"/>
          <w:lang w:eastAsia="fr-CA"/>
        </w:rPr>
        <w:t xml:space="preserve"> Le tarif interne s’applique seulement lorsque les services sont payés par un fonds de recherche interne du CHUM,</w:t>
      </w:r>
      <w:r>
        <w:rPr>
          <w:rFonts w:cs="Arial"/>
          <w:i/>
          <w:iCs/>
          <w:kern w:val="0"/>
          <w:lang w:eastAsia="fr-CA"/>
        </w:rPr>
        <w:t xml:space="preserve"> </w:t>
      </w:r>
      <w:r w:rsidRPr="00DF2715">
        <w:rPr>
          <w:rFonts w:cs="Arial"/>
          <w:i/>
          <w:iCs/>
          <w:kern w:val="0"/>
          <w:lang w:eastAsia="fr-CA"/>
        </w:rPr>
        <w:t>sauf exception approuvée par le service des finances du CRCHUM.</w:t>
      </w:r>
    </w:p>
    <w:p w14:paraId="5CB21DA6" w14:textId="77777777" w:rsidR="00DF2715" w:rsidRDefault="00DF2715" w:rsidP="00DF2715">
      <w:pPr>
        <w:rPr>
          <w:rFonts w:cs="Arial"/>
          <w:i/>
          <w:iCs/>
          <w:kern w:val="0"/>
          <w:lang w:eastAsia="fr-CA"/>
        </w:rPr>
      </w:pPr>
    </w:p>
    <w:p w14:paraId="3C7D418F" w14:textId="77777777" w:rsidR="00D64417" w:rsidRPr="00DF2715" w:rsidRDefault="00D64417" w:rsidP="00DF2715">
      <w:pPr>
        <w:rPr>
          <w:rFonts w:cs="Arial"/>
        </w:rPr>
      </w:pPr>
      <w:r w:rsidRPr="00DF2715">
        <w:rPr>
          <w:rFonts w:cs="Arial"/>
          <w:i/>
          <w:iCs/>
          <w:kern w:val="0"/>
          <w:lang w:eastAsia="fr-CA"/>
        </w:rPr>
        <w:t>Les prix pourraient être sujets à modification.</w:t>
      </w:r>
    </w:p>
    <w:p w14:paraId="2C48E34B" w14:textId="77777777" w:rsidR="00D64417" w:rsidRPr="00DF2715" w:rsidRDefault="00D64417" w:rsidP="00D936FA">
      <w:pPr>
        <w:tabs>
          <w:tab w:val="left" w:pos="5655"/>
        </w:tabs>
        <w:rPr>
          <w:rFonts w:cs="Arial"/>
          <w:sz w:val="22"/>
          <w:szCs w:val="22"/>
        </w:rPr>
      </w:pPr>
    </w:p>
    <w:sectPr w:rsidR="00D64417" w:rsidRPr="00DF2715" w:rsidSect="007539D0">
      <w:headerReference w:type="default" r:id="rId9"/>
      <w:footerReference w:type="default" r:id="rId10"/>
      <w:footerReference w:type="first" r:id="rId11"/>
      <w:pgSz w:w="12240" w:h="15840" w:code="1"/>
      <w:pgMar w:top="1440" w:right="1080" w:bottom="1440" w:left="1080" w:header="51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C3A5" w14:textId="77777777" w:rsidR="000D153C" w:rsidRDefault="000D153C" w:rsidP="00642AB6">
      <w:r>
        <w:separator/>
      </w:r>
    </w:p>
  </w:endnote>
  <w:endnote w:type="continuationSeparator" w:id="0">
    <w:p w14:paraId="4298461F" w14:textId="77777777" w:rsidR="000D153C" w:rsidRDefault="000D153C" w:rsidP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DEC0B" w14:textId="77777777" w:rsidR="00C86792" w:rsidRPr="000E31A9" w:rsidRDefault="00C86792" w:rsidP="00964878">
    <w:pPr>
      <w:tabs>
        <w:tab w:val="left" w:pos="5670"/>
        <w:tab w:val="left" w:pos="7797"/>
      </w:tabs>
      <w:rPr>
        <w:b/>
        <w:color w:val="004071"/>
        <w:sz w:val="16"/>
        <w:szCs w:val="16"/>
      </w:rPr>
    </w:pPr>
    <w:r>
      <w:rPr>
        <w:b/>
        <w:color w:val="004071"/>
        <w:sz w:val="16"/>
        <w:szCs w:val="16"/>
      </w:rPr>
      <w:t>-Plateformes scientifiques du CRCHUM</w:t>
    </w:r>
    <w:r>
      <w:rPr>
        <w:b/>
        <w:color w:val="004071"/>
        <w:sz w:val="16"/>
        <w:szCs w:val="16"/>
      </w:rPr>
      <w:tab/>
      <w:t>Responsable technique</w:t>
    </w:r>
    <w:r w:rsidRPr="000E31A9">
      <w:rPr>
        <w:b/>
        <w:color w:val="004071"/>
        <w:sz w:val="16"/>
        <w:szCs w:val="16"/>
      </w:rPr>
      <w:tab/>
    </w:r>
    <w:r>
      <w:rPr>
        <w:b/>
        <w:color w:val="004071"/>
        <w:sz w:val="16"/>
        <w:szCs w:val="16"/>
      </w:rPr>
      <w:t>Responsable scientifique</w:t>
    </w:r>
    <w:r w:rsidRPr="000E31A9">
      <w:rPr>
        <w:b/>
        <w:color w:val="004071"/>
        <w:sz w:val="16"/>
        <w:szCs w:val="16"/>
      </w:rPr>
      <w:tab/>
    </w:r>
  </w:p>
  <w:p w14:paraId="644521E8" w14:textId="77777777" w:rsidR="00C86792" w:rsidRPr="000E31A9" w:rsidRDefault="00C86792" w:rsidP="00964878">
    <w:pPr>
      <w:tabs>
        <w:tab w:val="left" w:pos="5670"/>
        <w:tab w:val="left" w:pos="7797"/>
      </w:tabs>
      <w:rPr>
        <w:color w:val="004071"/>
        <w:sz w:val="16"/>
        <w:szCs w:val="16"/>
      </w:rPr>
    </w:pPr>
    <w:r>
      <w:rPr>
        <w:b/>
        <w:color w:val="004071"/>
        <w:sz w:val="16"/>
        <w:szCs w:val="16"/>
      </w:rPr>
      <w:t>Pathologie moléculaire</w:t>
    </w:r>
    <w:r w:rsidRPr="000E31A9">
      <w:rPr>
        <w:color w:val="004071"/>
        <w:sz w:val="16"/>
        <w:szCs w:val="16"/>
      </w:rPr>
      <w:tab/>
    </w:r>
    <w:r w:rsidR="00EE76D3">
      <w:rPr>
        <w:color w:val="004071"/>
        <w:sz w:val="16"/>
        <w:szCs w:val="16"/>
      </w:rPr>
      <w:t xml:space="preserve">Liliane Meunier      </w:t>
    </w:r>
    <w:r>
      <w:rPr>
        <w:color w:val="004071"/>
        <w:sz w:val="16"/>
        <w:szCs w:val="16"/>
      </w:rPr>
      <w:t xml:space="preserve">             </w:t>
    </w:r>
    <w:r w:rsidR="005F6C70">
      <w:rPr>
        <w:color w:val="004071"/>
        <w:sz w:val="16"/>
        <w:szCs w:val="16"/>
      </w:rPr>
      <w:t xml:space="preserve">   </w:t>
    </w:r>
    <w:r>
      <w:rPr>
        <w:color w:val="004071"/>
        <w:sz w:val="16"/>
        <w:szCs w:val="16"/>
      </w:rPr>
      <w:t>Anne-Marie Mes-Masson, Ph. D.</w:t>
    </w:r>
  </w:p>
  <w:p w14:paraId="4B32BF29" w14:textId="77777777" w:rsidR="00C86792" w:rsidRPr="000E31A9" w:rsidRDefault="009E094E" w:rsidP="00964878">
    <w:pPr>
      <w:tabs>
        <w:tab w:val="left" w:pos="5670"/>
        <w:tab w:val="left" w:pos="7797"/>
      </w:tabs>
      <w:rPr>
        <w:color w:val="004071"/>
        <w:sz w:val="16"/>
        <w:szCs w:val="16"/>
      </w:rPr>
    </w:pPr>
    <w:r w:rsidRPr="000E31A9">
      <w:rPr>
        <w:color w:val="004071"/>
        <w:sz w:val="16"/>
        <w:szCs w:val="16"/>
      </w:rPr>
      <w:fldChar w:fldCharType="begin"/>
    </w:r>
    <w:r w:rsidR="00C86792" w:rsidRPr="000E31A9">
      <w:rPr>
        <w:color w:val="004071"/>
        <w:sz w:val="16"/>
        <w:szCs w:val="16"/>
      </w:rPr>
      <w:instrText xml:space="preserve"> COMMENTS  "Téléphone :" \* FirstCap </w:instrText>
    </w:r>
    <w:r w:rsidRPr="000E31A9">
      <w:rPr>
        <w:color w:val="004071"/>
        <w:sz w:val="16"/>
        <w:szCs w:val="16"/>
      </w:rPr>
      <w:fldChar w:fldCharType="separate"/>
    </w:r>
    <w:r w:rsidR="00C86792">
      <w:rPr>
        <w:color w:val="004071"/>
        <w:sz w:val="16"/>
        <w:szCs w:val="16"/>
      </w:rPr>
      <w:t>Téléphone :</w:t>
    </w:r>
    <w:r w:rsidRPr="000E31A9">
      <w:rPr>
        <w:color w:val="004071"/>
        <w:sz w:val="16"/>
        <w:szCs w:val="16"/>
      </w:rPr>
      <w:fldChar w:fldCharType="end"/>
    </w:r>
    <w:r w:rsidR="00C86792" w:rsidRPr="000E31A9">
      <w:rPr>
        <w:color w:val="004071"/>
        <w:sz w:val="16"/>
        <w:szCs w:val="16"/>
      </w:rPr>
      <w:t xml:space="preserve"> 514 890-8000</w:t>
    </w:r>
    <w:r w:rsidR="00C86792">
      <w:rPr>
        <w:color w:val="004071"/>
        <w:sz w:val="16"/>
        <w:szCs w:val="16"/>
      </w:rPr>
      <w:t xml:space="preserve">  #31296</w:t>
    </w:r>
    <w:r w:rsidR="00C86792" w:rsidRPr="000E31A9">
      <w:rPr>
        <w:color w:val="004071"/>
        <w:sz w:val="16"/>
        <w:szCs w:val="16"/>
      </w:rPr>
      <w:tab/>
    </w:r>
    <w:r w:rsidR="00C86792" w:rsidRPr="000E31A9">
      <w:rPr>
        <w:color w:val="004071"/>
        <w:sz w:val="16"/>
        <w:szCs w:val="16"/>
      </w:rPr>
      <w:tab/>
    </w:r>
  </w:p>
  <w:p w14:paraId="74DC67BA" w14:textId="77777777" w:rsidR="00C86792" w:rsidRPr="007539D0" w:rsidRDefault="009A282D" w:rsidP="00964878">
    <w:pPr>
      <w:tabs>
        <w:tab w:val="left" w:pos="5670"/>
        <w:tab w:val="left" w:pos="7797"/>
      </w:tabs>
      <w:rPr>
        <w:color w:val="004071"/>
        <w:sz w:val="16"/>
        <w:szCs w:val="16"/>
      </w:rPr>
    </w:pPr>
    <w:hyperlink r:id="rId1" w:history="1">
      <w:r w:rsidR="00C86792" w:rsidRPr="006B3920">
        <w:rPr>
          <w:rStyle w:val="Lienhypertexte"/>
          <w:sz w:val="16"/>
          <w:szCs w:val="16"/>
        </w:rPr>
        <w:t>pathologie moleculaire.cr.chum@ssss.gouv.qc.ca</w:t>
      </w:r>
    </w:hyperlink>
    <w:r w:rsidR="00C86792" w:rsidRPr="007539D0">
      <w:rPr>
        <w:color w:val="004071"/>
        <w:sz w:val="16"/>
        <w:szCs w:val="16"/>
      </w:rPr>
      <w:tab/>
    </w:r>
    <w:r w:rsidR="00C86792">
      <w:rPr>
        <w:color w:val="004071"/>
        <w:sz w:val="16"/>
        <w:szCs w:val="16"/>
      </w:rPr>
      <w:tab/>
    </w:r>
    <w:r w:rsidR="00D21115">
      <w:rPr>
        <w:color w:val="004071"/>
        <w:sz w:val="16"/>
        <w:szCs w:val="16"/>
      </w:rPr>
      <w:t>30 avril 2018</w:t>
    </w:r>
  </w:p>
  <w:p w14:paraId="4684309F" w14:textId="77777777" w:rsidR="00C86792" w:rsidRPr="00CA21E0" w:rsidRDefault="00C86792" w:rsidP="00CA21E0">
    <w:pPr>
      <w:pStyle w:val="Pieddepage"/>
      <w:tabs>
        <w:tab w:val="clear" w:pos="4320"/>
        <w:tab w:val="clear" w:pos="86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7D7990" w14:paraId="583550E7" w14:textId="77777777" w:rsidTr="007D7990">
      <w:tc>
        <w:tcPr>
          <w:tcW w:w="5035" w:type="dxa"/>
        </w:tcPr>
        <w:p w14:paraId="30A8D43C" w14:textId="77777777" w:rsidR="007D7990" w:rsidRDefault="007D7990" w:rsidP="00A47EB2">
          <w:pPr>
            <w:tabs>
              <w:tab w:val="left" w:pos="5670"/>
              <w:tab w:val="left" w:pos="7797"/>
            </w:tabs>
            <w:rPr>
              <w:b/>
              <w:color w:val="004071"/>
              <w:sz w:val="16"/>
              <w:szCs w:val="16"/>
            </w:rPr>
          </w:pPr>
          <w:r>
            <w:rPr>
              <w:b/>
              <w:color w:val="004071"/>
              <w:sz w:val="16"/>
              <w:szCs w:val="16"/>
            </w:rPr>
            <w:t>Plateformes scientifiques du CRCHUM</w:t>
          </w:r>
        </w:p>
        <w:p w14:paraId="57E2DE7B" w14:textId="77777777" w:rsidR="007D7990" w:rsidRDefault="007D7990" w:rsidP="00A47EB2">
          <w:pPr>
            <w:tabs>
              <w:tab w:val="left" w:pos="5670"/>
              <w:tab w:val="left" w:pos="7797"/>
            </w:tabs>
            <w:rPr>
              <w:b/>
              <w:color w:val="004071"/>
              <w:sz w:val="16"/>
              <w:szCs w:val="16"/>
            </w:rPr>
          </w:pPr>
          <w:r>
            <w:rPr>
              <w:b/>
              <w:color w:val="004071"/>
              <w:sz w:val="16"/>
              <w:szCs w:val="16"/>
            </w:rPr>
            <w:t>Partenariat patients public</w:t>
          </w:r>
        </w:p>
        <w:p w14:paraId="357E08F9" w14:textId="77777777" w:rsidR="007D7990" w:rsidRDefault="009A282D" w:rsidP="00A47EB2">
          <w:pPr>
            <w:tabs>
              <w:tab w:val="left" w:pos="5670"/>
              <w:tab w:val="left" w:pos="7797"/>
            </w:tabs>
            <w:rPr>
              <w:b/>
              <w:color w:val="004071"/>
              <w:sz w:val="16"/>
              <w:szCs w:val="16"/>
            </w:rPr>
          </w:pPr>
          <w:hyperlink r:id="rId1" w:history="1">
            <w:r w:rsidR="007D7990" w:rsidRPr="00840E12">
              <w:rPr>
                <w:rStyle w:val="Lienhypertexte"/>
                <w:sz w:val="16"/>
                <w:szCs w:val="16"/>
              </w:rPr>
              <w:t>plateformeppp.chum@ssss.gouv.qc.ca</w:t>
            </w:r>
          </w:hyperlink>
        </w:p>
      </w:tc>
      <w:tc>
        <w:tcPr>
          <w:tcW w:w="5035" w:type="dxa"/>
        </w:tcPr>
        <w:p w14:paraId="3F2B0EB3" w14:textId="77777777" w:rsidR="007D7990" w:rsidRDefault="007D7990" w:rsidP="00A47EB2">
          <w:pPr>
            <w:tabs>
              <w:tab w:val="left" w:pos="5670"/>
              <w:tab w:val="left" w:pos="7797"/>
            </w:tabs>
            <w:rPr>
              <w:b/>
              <w:color w:val="004071"/>
              <w:sz w:val="16"/>
              <w:szCs w:val="16"/>
            </w:rPr>
          </w:pPr>
          <w:r w:rsidRPr="0005518D">
            <w:rPr>
              <w:b/>
              <w:color w:val="004071"/>
              <w:sz w:val="16"/>
              <w:szCs w:val="16"/>
            </w:rPr>
            <w:t>Responsable</w:t>
          </w:r>
          <w:r>
            <w:rPr>
              <w:b/>
              <w:color w:val="004071"/>
              <w:sz w:val="16"/>
              <w:szCs w:val="16"/>
            </w:rPr>
            <w:t>s</w:t>
          </w:r>
        </w:p>
        <w:p w14:paraId="71DFC57C" w14:textId="77777777" w:rsidR="007D7990" w:rsidRDefault="007D7990" w:rsidP="00A47EB2">
          <w:pPr>
            <w:tabs>
              <w:tab w:val="left" w:pos="5670"/>
              <w:tab w:val="left" w:pos="7797"/>
            </w:tabs>
            <w:rPr>
              <w:color w:val="004071"/>
              <w:sz w:val="16"/>
              <w:szCs w:val="16"/>
            </w:rPr>
          </w:pPr>
          <w:r>
            <w:rPr>
              <w:color w:val="004071"/>
              <w:sz w:val="16"/>
              <w:szCs w:val="16"/>
            </w:rPr>
            <w:t xml:space="preserve">Catherine </w:t>
          </w:r>
          <w:proofErr w:type="spellStart"/>
          <w:r>
            <w:rPr>
              <w:color w:val="004071"/>
              <w:sz w:val="16"/>
              <w:szCs w:val="16"/>
            </w:rPr>
            <w:t>Purenne</w:t>
          </w:r>
          <w:proofErr w:type="spellEnd"/>
        </w:p>
        <w:p w14:paraId="30A82BCC" w14:textId="77777777" w:rsidR="007D7990" w:rsidRDefault="007D7990" w:rsidP="00A47EB2">
          <w:pPr>
            <w:tabs>
              <w:tab w:val="left" w:pos="5670"/>
              <w:tab w:val="left" w:pos="7797"/>
            </w:tabs>
            <w:rPr>
              <w:color w:val="004071"/>
              <w:sz w:val="16"/>
              <w:szCs w:val="16"/>
            </w:rPr>
          </w:pPr>
          <w:r>
            <w:rPr>
              <w:color w:val="004071"/>
              <w:sz w:val="16"/>
              <w:szCs w:val="16"/>
            </w:rPr>
            <w:t>Caroline Wong</w:t>
          </w:r>
        </w:p>
        <w:p w14:paraId="3EA4ED6D" w14:textId="77777777" w:rsidR="007D7990" w:rsidRDefault="007D7990" w:rsidP="00A47EB2">
          <w:pPr>
            <w:tabs>
              <w:tab w:val="left" w:pos="5670"/>
              <w:tab w:val="left" w:pos="7797"/>
            </w:tabs>
            <w:rPr>
              <w:b/>
              <w:color w:val="004071"/>
              <w:sz w:val="16"/>
              <w:szCs w:val="16"/>
            </w:rPr>
          </w:pPr>
          <w:r>
            <w:rPr>
              <w:color w:val="004071"/>
              <w:sz w:val="16"/>
              <w:szCs w:val="16"/>
            </w:rPr>
            <w:t>Geneviève David</w:t>
          </w:r>
        </w:p>
      </w:tc>
    </w:tr>
  </w:tbl>
  <w:p w14:paraId="106D93C0" w14:textId="77777777" w:rsidR="00C86792" w:rsidRPr="007539D0" w:rsidRDefault="00C86792" w:rsidP="000E31A9">
    <w:pPr>
      <w:tabs>
        <w:tab w:val="left" w:pos="5670"/>
        <w:tab w:val="left" w:pos="7797"/>
      </w:tabs>
      <w:rPr>
        <w:color w:val="004071"/>
        <w:sz w:val="16"/>
        <w:szCs w:val="16"/>
      </w:rPr>
    </w:pPr>
    <w:r>
      <w:rPr>
        <w:color w:val="004071"/>
        <w:sz w:val="16"/>
        <w:szCs w:val="16"/>
      </w:rPr>
      <w:tab/>
    </w:r>
    <w:r w:rsidR="007D7990">
      <w:rPr>
        <w:color w:val="004071"/>
        <w:sz w:val="16"/>
        <w:szCs w:val="16"/>
      </w:rPr>
      <w:tab/>
    </w:r>
    <w:r w:rsidR="00C35C72">
      <w:rPr>
        <w:color w:val="004071"/>
        <w:sz w:val="16"/>
        <w:szCs w:val="16"/>
      </w:rPr>
      <w:t>10 octobre 2018</w:t>
    </w:r>
  </w:p>
  <w:p w14:paraId="56C9DA75" w14:textId="77777777" w:rsidR="00C86792" w:rsidRPr="007539D0" w:rsidRDefault="00C86792" w:rsidP="000E31A9">
    <w:pPr>
      <w:tabs>
        <w:tab w:val="left" w:pos="4678"/>
        <w:tab w:val="left" w:pos="6379"/>
        <w:tab w:val="left" w:pos="7371"/>
      </w:tabs>
      <w:rPr>
        <w:color w:val="0040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F6C5" w14:textId="77777777" w:rsidR="000D153C" w:rsidRDefault="000D153C" w:rsidP="00642AB6">
      <w:r>
        <w:separator/>
      </w:r>
    </w:p>
  </w:footnote>
  <w:footnote w:type="continuationSeparator" w:id="0">
    <w:p w14:paraId="5841ABDE" w14:textId="77777777" w:rsidR="000D153C" w:rsidRDefault="000D153C" w:rsidP="0064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395B6" w14:textId="77777777" w:rsidR="00C86792" w:rsidRPr="00CA21E0" w:rsidRDefault="00C86792" w:rsidP="00CA21E0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ACF73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D8"/>
    <w:rsid w:val="000656D2"/>
    <w:rsid w:val="00092AF9"/>
    <w:rsid w:val="000D153C"/>
    <w:rsid w:val="000E31A9"/>
    <w:rsid w:val="00110AAF"/>
    <w:rsid w:val="00113413"/>
    <w:rsid w:val="001673DE"/>
    <w:rsid w:val="001929ED"/>
    <w:rsid w:val="00197572"/>
    <w:rsid w:val="001C3D4D"/>
    <w:rsid w:val="00221FD8"/>
    <w:rsid w:val="00292B24"/>
    <w:rsid w:val="002D2AEA"/>
    <w:rsid w:val="00303A72"/>
    <w:rsid w:val="00342B10"/>
    <w:rsid w:val="003C6E2D"/>
    <w:rsid w:val="003D5F89"/>
    <w:rsid w:val="004416B9"/>
    <w:rsid w:val="00442BCB"/>
    <w:rsid w:val="004558E1"/>
    <w:rsid w:val="004954D6"/>
    <w:rsid w:val="00496656"/>
    <w:rsid w:val="004D2843"/>
    <w:rsid w:val="004D321E"/>
    <w:rsid w:val="004E1CA1"/>
    <w:rsid w:val="004E51F4"/>
    <w:rsid w:val="004F0AF6"/>
    <w:rsid w:val="00524F33"/>
    <w:rsid w:val="00534C14"/>
    <w:rsid w:val="00540335"/>
    <w:rsid w:val="005461F5"/>
    <w:rsid w:val="005816FA"/>
    <w:rsid w:val="005A2E41"/>
    <w:rsid w:val="005C083A"/>
    <w:rsid w:val="005C4A6A"/>
    <w:rsid w:val="005D4607"/>
    <w:rsid w:val="005D5D99"/>
    <w:rsid w:val="005F5C55"/>
    <w:rsid w:val="005F6C70"/>
    <w:rsid w:val="0064149D"/>
    <w:rsid w:val="00642AB6"/>
    <w:rsid w:val="006B3920"/>
    <w:rsid w:val="006B5927"/>
    <w:rsid w:val="006D2A3D"/>
    <w:rsid w:val="00704C21"/>
    <w:rsid w:val="007161EF"/>
    <w:rsid w:val="0072798E"/>
    <w:rsid w:val="00732CB7"/>
    <w:rsid w:val="007539D0"/>
    <w:rsid w:val="00781863"/>
    <w:rsid w:val="007919E2"/>
    <w:rsid w:val="007A5C67"/>
    <w:rsid w:val="007B7DE2"/>
    <w:rsid w:val="007D7990"/>
    <w:rsid w:val="007E0317"/>
    <w:rsid w:val="007F00AB"/>
    <w:rsid w:val="00825CF9"/>
    <w:rsid w:val="00844AD1"/>
    <w:rsid w:val="008468AB"/>
    <w:rsid w:val="008606F4"/>
    <w:rsid w:val="0087420C"/>
    <w:rsid w:val="00876B2B"/>
    <w:rsid w:val="00894E80"/>
    <w:rsid w:val="008F66BD"/>
    <w:rsid w:val="009133BC"/>
    <w:rsid w:val="00946ED1"/>
    <w:rsid w:val="009603C0"/>
    <w:rsid w:val="00964878"/>
    <w:rsid w:val="00975C23"/>
    <w:rsid w:val="009A282D"/>
    <w:rsid w:val="009D6BD0"/>
    <w:rsid w:val="009E094E"/>
    <w:rsid w:val="009F06DF"/>
    <w:rsid w:val="00A20755"/>
    <w:rsid w:val="00A26CEE"/>
    <w:rsid w:val="00A42FB0"/>
    <w:rsid w:val="00B0316C"/>
    <w:rsid w:val="00B122D8"/>
    <w:rsid w:val="00B31E6D"/>
    <w:rsid w:val="00B67885"/>
    <w:rsid w:val="00B84409"/>
    <w:rsid w:val="00C3099B"/>
    <w:rsid w:val="00C35C72"/>
    <w:rsid w:val="00C86792"/>
    <w:rsid w:val="00CA21E0"/>
    <w:rsid w:val="00CA6AA9"/>
    <w:rsid w:val="00CD6280"/>
    <w:rsid w:val="00D21115"/>
    <w:rsid w:val="00D32593"/>
    <w:rsid w:val="00D4007C"/>
    <w:rsid w:val="00D64417"/>
    <w:rsid w:val="00D936FA"/>
    <w:rsid w:val="00DF2715"/>
    <w:rsid w:val="00E907D3"/>
    <w:rsid w:val="00EB6A20"/>
    <w:rsid w:val="00EE76D3"/>
    <w:rsid w:val="00EF28D6"/>
    <w:rsid w:val="00F22396"/>
    <w:rsid w:val="00F369CB"/>
    <w:rsid w:val="00F50D8D"/>
    <w:rsid w:val="00F768F3"/>
    <w:rsid w:val="00F76CED"/>
    <w:rsid w:val="00F84E0E"/>
    <w:rsid w:val="00FB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ECA3"/>
  <w15:docId w15:val="{F8FD476F-85CC-4B04-9386-9D44CF1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23"/>
    <w:rPr>
      <w:rFonts w:cs="Times New Roman"/>
      <w:color w:val="000000"/>
      <w:kern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42AB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42AB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/>
      <w:color w:val="auto"/>
      <w:kern w:val="0"/>
      <w:sz w:val="16"/>
      <w:szCs w:val="16"/>
      <w:lang w:eastAsia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2AB6"/>
    <w:rPr>
      <w:rFonts w:ascii="Tahoma" w:hAnsi="Tahoma" w:cs="Times New Roman"/>
      <w:sz w:val="16"/>
    </w:rPr>
  </w:style>
  <w:style w:type="character" w:styleId="Textedelespacerserv">
    <w:name w:val="Placeholder Text"/>
    <w:basedOn w:val="Policepardfaut"/>
    <w:uiPriority w:val="99"/>
    <w:semiHidden/>
    <w:rsid w:val="00642AB6"/>
    <w:rPr>
      <w:rFonts w:cs="Times New Roman"/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42AB6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42AB6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  <w:color w:val="auto"/>
      <w:kern w:val="0"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42AB6"/>
    <w:rPr>
      <w:rFonts w:cs="Times New Roman"/>
      <w:b/>
    </w:rPr>
  </w:style>
  <w:style w:type="character" w:styleId="Lienhypertexte">
    <w:name w:val="Hyperlink"/>
    <w:basedOn w:val="Policepardfaut"/>
    <w:uiPriority w:val="99"/>
    <w:unhideWhenUsed/>
    <w:rsid w:val="00781863"/>
    <w:rPr>
      <w:rFonts w:cs="Times New Roman"/>
      <w:color w:val="63635F"/>
      <w:u w:val="single"/>
    </w:rPr>
  </w:style>
  <w:style w:type="table" w:styleId="Grilledutableau">
    <w:name w:val="Table Grid"/>
    <w:basedOn w:val="TableauNormal"/>
    <w:uiPriority w:val="59"/>
    <w:rsid w:val="007D7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hologie%20moleculaire.cr.chum@ssss.gouv.qc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teformeppp.chum@ssss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modele_lettre_crchum_201502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modele_lettre_crchum_20150217</Template>
  <TotalTime>0</TotalTime>
  <Pages>1</Pages>
  <Words>66</Words>
  <Characters>419</Characters>
  <Application>Microsoft Office Word</Application>
  <DocSecurity>0</DocSecurity>
  <Lines>26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Links>
    <vt:vector size="12" baseType="variant">
      <vt:variant>
        <vt:i4>4194365</vt:i4>
      </vt:variant>
      <vt:variant>
        <vt:i4>9</vt:i4>
      </vt:variant>
      <vt:variant>
        <vt:i4>0</vt:i4>
      </vt:variant>
      <vt:variant>
        <vt:i4>5</vt:i4>
      </vt:variant>
      <vt:variant>
        <vt:lpwstr>mailto:pathologie%20moleculaire.cr.chum@ssss.gouv.qc.ca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mailto:pathologie%20moleculaire.cr.chum@ssss.gouv.qc.ca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p0076977</dc:creator>
  <cp:keywords/>
  <dc:description>Téléphone :</dc:description>
  <cp:lastModifiedBy>Coderre Céline</cp:lastModifiedBy>
  <cp:revision>2</cp:revision>
  <cp:lastPrinted>2015-02-03T19:39:00Z</cp:lastPrinted>
  <dcterms:created xsi:type="dcterms:W3CDTF">2018-10-05T18:41:00Z</dcterms:created>
  <dcterms:modified xsi:type="dcterms:W3CDTF">2018-10-05T18:41:00Z</dcterms:modified>
</cp:coreProperties>
</file>