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7202E" w14:textId="77777777" w:rsidR="005F6D4D" w:rsidRPr="005F6D4D" w:rsidRDefault="00B145F8" w:rsidP="007B54FD">
      <w:pPr>
        <w:pBdr>
          <w:bottom w:val="single" w:sz="4" w:space="1" w:color="auto"/>
        </w:pBdr>
        <w:spacing w:after="120"/>
        <w:jc w:val="right"/>
        <w:rPr>
          <w:rFonts w:ascii="Arial" w:hAnsi="Arial" w:cs="Arial"/>
          <w:b/>
          <w:spacing w:val="20"/>
          <w:sz w:val="28"/>
        </w:rPr>
      </w:pPr>
      <w:r>
        <w:rPr>
          <w:rFonts w:ascii="Arial" w:hAnsi="Arial" w:cs="Arial"/>
          <w:b/>
          <w:spacing w:val="20"/>
          <w:sz w:val="28"/>
        </w:rPr>
        <w:t>Description de stage</w:t>
      </w:r>
    </w:p>
    <w:p w14:paraId="61D8D976" w14:textId="2030D4A6" w:rsidR="004E6CAE" w:rsidRPr="00DB368D" w:rsidRDefault="003E1C4E" w:rsidP="004E6CAE">
      <w:pPr>
        <w:spacing w:after="0"/>
        <w:jc w:val="right"/>
        <w:rPr>
          <w:rFonts w:ascii="Arial" w:hAnsi="Arial" w:cs="Arial"/>
          <w:sz w:val="16"/>
          <w:highlight w:val="yellow"/>
        </w:rPr>
      </w:pPr>
      <w:r w:rsidRPr="00DB368D">
        <w:rPr>
          <w:rFonts w:ascii="Arial" w:hAnsi="Arial" w:cs="Arial"/>
          <w:sz w:val="16"/>
          <w:highlight w:val="yellow"/>
        </w:rPr>
        <w:t>Adoption</w:t>
      </w:r>
      <w:r w:rsidR="004E6CAE" w:rsidRPr="00DB368D">
        <w:rPr>
          <w:rFonts w:ascii="Arial" w:hAnsi="Arial" w:cs="Arial"/>
          <w:sz w:val="16"/>
          <w:highlight w:val="yellow"/>
        </w:rPr>
        <w:t xml:space="preserve"> de l’offre de stage au CP : </w:t>
      </w:r>
    </w:p>
    <w:p w14:paraId="4187202F" w14:textId="7C3D970D" w:rsidR="007B54FD" w:rsidRDefault="007B54FD" w:rsidP="007B54FD">
      <w:pPr>
        <w:spacing w:after="120"/>
        <w:jc w:val="right"/>
        <w:rPr>
          <w:rFonts w:ascii="Arial" w:hAnsi="Arial" w:cs="Arial"/>
          <w:sz w:val="16"/>
        </w:rPr>
      </w:pPr>
      <w:r w:rsidRPr="00DB368D">
        <w:rPr>
          <w:rFonts w:ascii="Arial" w:hAnsi="Arial" w:cs="Arial"/>
          <w:sz w:val="16"/>
          <w:highlight w:val="yellow"/>
        </w:rPr>
        <w:t xml:space="preserve">Date de mise à jour de la fiche : </w:t>
      </w:r>
      <w:r w:rsidR="0008155C" w:rsidRPr="00DB368D">
        <w:rPr>
          <w:rFonts w:ascii="Arial" w:hAnsi="Arial" w:cs="Arial"/>
          <w:sz w:val="16"/>
          <w:highlight w:val="yellow"/>
        </w:rPr>
        <w:fldChar w:fldCharType="begin">
          <w:ffData>
            <w:name w:val="Texte1"/>
            <w:enabled/>
            <w:calcOnExit w:val="0"/>
            <w:textInput/>
          </w:ffData>
        </w:fldChar>
      </w:r>
      <w:bookmarkStart w:id="0" w:name="Texte1"/>
      <w:r w:rsidR="0008155C" w:rsidRPr="00DB368D">
        <w:rPr>
          <w:rFonts w:ascii="Arial" w:hAnsi="Arial" w:cs="Arial"/>
          <w:sz w:val="16"/>
          <w:highlight w:val="yellow"/>
        </w:rPr>
        <w:instrText xml:space="preserve"> FORMTEXT </w:instrText>
      </w:r>
      <w:r w:rsidR="0008155C" w:rsidRPr="00DB368D">
        <w:rPr>
          <w:rFonts w:ascii="Arial" w:hAnsi="Arial" w:cs="Arial"/>
          <w:sz w:val="16"/>
          <w:highlight w:val="yellow"/>
        </w:rPr>
      </w:r>
      <w:r w:rsidR="0008155C" w:rsidRPr="00DB368D">
        <w:rPr>
          <w:rFonts w:ascii="Arial" w:hAnsi="Arial" w:cs="Arial"/>
          <w:sz w:val="16"/>
          <w:highlight w:val="yellow"/>
        </w:rPr>
        <w:fldChar w:fldCharType="separate"/>
      </w:r>
      <w:r w:rsidR="000A1331" w:rsidRPr="00DB368D">
        <w:rPr>
          <w:rFonts w:ascii="Arial" w:hAnsi="Arial" w:cs="Arial"/>
          <w:noProof/>
          <w:sz w:val="16"/>
          <w:highlight w:val="yellow"/>
        </w:rPr>
        <w:t>5 octobre 2020</w:t>
      </w:r>
      <w:r w:rsidR="0008155C" w:rsidRPr="00DB368D">
        <w:rPr>
          <w:rFonts w:ascii="Arial" w:hAnsi="Arial" w:cs="Arial"/>
          <w:sz w:val="16"/>
          <w:highlight w:val="yellow"/>
        </w:rPr>
        <w:fldChar w:fldCharType="end"/>
      </w:r>
      <w:bookmarkEnd w:id="0"/>
    </w:p>
    <w:p w14:paraId="52145ED8" w14:textId="54040D26" w:rsidR="008D265A" w:rsidRPr="0089143F" w:rsidRDefault="008D265A" w:rsidP="008D265A">
      <w:pPr>
        <w:rPr>
          <w:rFonts w:ascii="Arial" w:hAnsi="Arial" w:cs="Arial"/>
          <w:b/>
          <w:sz w:val="20"/>
        </w:rPr>
      </w:pPr>
      <w:r>
        <w:rPr>
          <w:rFonts w:ascii="Arial" w:hAnsi="Arial" w:cs="Arial"/>
          <w:sz w:val="20"/>
        </w:rPr>
        <w:t>Titre du s</w:t>
      </w:r>
      <w:r w:rsidRPr="0089143F">
        <w:rPr>
          <w:rFonts w:ascii="Arial" w:hAnsi="Arial" w:cs="Arial"/>
          <w:sz w:val="20"/>
        </w:rPr>
        <w:t xml:space="preserve">tage : </w:t>
      </w:r>
      <w:r w:rsidR="00DB368D">
        <w:rPr>
          <w:rFonts w:ascii="Arial" w:hAnsi="Arial" w:cs="Arial"/>
          <w:sz w:val="20"/>
        </w:rPr>
        <w:t xml:space="preserve">Psychiatrie </w:t>
      </w:r>
      <w:r w:rsidR="00127BBE">
        <w:rPr>
          <w:rFonts w:ascii="Arial" w:hAnsi="Arial" w:cs="Arial"/>
          <w:sz w:val="20"/>
        </w:rPr>
        <w:t>médicale</w:t>
      </w:r>
      <w:r w:rsidR="00F301E5">
        <w:rPr>
          <w:rFonts w:ascii="Arial" w:hAnsi="Arial" w:cs="Arial"/>
          <w:sz w:val="20"/>
        </w:rPr>
        <w:t xml:space="preserve"> (consultation-liaison)</w:t>
      </w:r>
    </w:p>
    <w:p w14:paraId="41872030" w14:textId="15A5F889" w:rsidR="001033D3" w:rsidRDefault="001033D3" w:rsidP="005F6D4D">
      <w:pPr>
        <w:rPr>
          <w:rFonts w:ascii="Arial" w:hAnsi="Arial" w:cs="Arial"/>
          <w:sz w:val="20"/>
        </w:rPr>
      </w:pPr>
      <w:r w:rsidRPr="0089143F">
        <w:rPr>
          <w:rFonts w:ascii="Arial" w:hAnsi="Arial" w:cs="Arial"/>
          <w:sz w:val="20"/>
        </w:rPr>
        <w:t xml:space="preserve">Milieu de stage : </w:t>
      </w:r>
      <w:r w:rsidR="00DB368D">
        <w:rPr>
          <w:rFonts w:ascii="Arial" w:hAnsi="Arial" w:cs="Arial"/>
          <w:sz w:val="20"/>
        </w:rPr>
        <w:t>CHUM</w:t>
      </w:r>
    </w:p>
    <w:p w14:paraId="4CE3C939" w14:textId="25696A43" w:rsidR="008D265A" w:rsidRPr="0089143F" w:rsidRDefault="008D265A" w:rsidP="005F6D4D">
      <w:pPr>
        <w:rPr>
          <w:rFonts w:ascii="Arial" w:hAnsi="Arial" w:cs="Arial"/>
          <w:b/>
          <w:sz w:val="20"/>
        </w:rPr>
      </w:pPr>
      <w:r>
        <w:rPr>
          <w:rFonts w:ascii="Arial" w:hAnsi="Arial" w:cs="Arial"/>
          <w:sz w:val="20"/>
        </w:rPr>
        <w:t xml:space="preserve">Installation : </w:t>
      </w:r>
    </w:p>
    <w:p w14:paraId="41872032" w14:textId="61FDB2B4" w:rsidR="005F6D4D" w:rsidRPr="0089143F" w:rsidRDefault="005F6D4D" w:rsidP="005F6D4D">
      <w:pPr>
        <w:rPr>
          <w:rFonts w:ascii="Arial" w:hAnsi="Arial" w:cs="Arial"/>
          <w:sz w:val="20"/>
        </w:rPr>
      </w:pPr>
      <w:r w:rsidRPr="0089143F">
        <w:rPr>
          <w:rFonts w:ascii="Arial" w:hAnsi="Arial" w:cs="Arial"/>
          <w:sz w:val="20"/>
        </w:rPr>
        <w:t>Catégorie :</w:t>
      </w:r>
      <w:r w:rsidR="005D50BC" w:rsidRPr="0089143F">
        <w:rPr>
          <w:rFonts w:ascii="Arial" w:hAnsi="Arial" w:cs="Arial"/>
          <w:sz w:val="20"/>
        </w:rPr>
        <w:t xml:space="preserve">  </w:t>
      </w:r>
      <w:r w:rsidR="00DB368D">
        <w:rPr>
          <w:rFonts w:ascii="Arial" w:hAnsi="Arial" w:cs="Arial"/>
          <w:sz w:val="20"/>
        </w:rPr>
        <w:fldChar w:fldCharType="begin">
          <w:ffData>
            <w:name w:val="CaseACocher5"/>
            <w:enabled/>
            <w:calcOnExit w:val="0"/>
            <w:checkBox>
              <w:sizeAuto/>
              <w:default w:val="1"/>
            </w:checkBox>
          </w:ffData>
        </w:fldChar>
      </w:r>
      <w:bookmarkStart w:id="1" w:name="CaseACocher5"/>
      <w:r w:rsidR="00DB368D">
        <w:rPr>
          <w:rFonts w:ascii="Arial" w:hAnsi="Arial" w:cs="Arial"/>
          <w:sz w:val="20"/>
        </w:rPr>
        <w:instrText xml:space="preserve"> FORMCHECKBOX </w:instrText>
      </w:r>
      <w:r w:rsidR="00337F3B">
        <w:rPr>
          <w:rFonts w:ascii="Arial" w:hAnsi="Arial" w:cs="Arial"/>
          <w:sz w:val="20"/>
        </w:rPr>
      </w:r>
      <w:r w:rsidR="00337F3B">
        <w:rPr>
          <w:rFonts w:ascii="Arial" w:hAnsi="Arial" w:cs="Arial"/>
          <w:sz w:val="20"/>
        </w:rPr>
        <w:fldChar w:fldCharType="separate"/>
      </w:r>
      <w:r w:rsidR="00DB368D">
        <w:rPr>
          <w:rFonts w:ascii="Arial" w:hAnsi="Arial" w:cs="Arial"/>
          <w:sz w:val="20"/>
        </w:rPr>
        <w:fldChar w:fldCharType="end"/>
      </w:r>
      <w:bookmarkEnd w:id="1"/>
      <w:r w:rsidR="005D50BC" w:rsidRPr="0089143F">
        <w:rPr>
          <w:rFonts w:ascii="Arial" w:hAnsi="Arial" w:cs="Arial"/>
          <w:sz w:val="20"/>
        </w:rPr>
        <w:t xml:space="preserve"> Obligatoire   </w:t>
      </w:r>
      <w:r w:rsidR="00DB368D">
        <w:rPr>
          <w:rFonts w:ascii="Arial" w:hAnsi="Arial" w:cs="Arial"/>
          <w:sz w:val="20"/>
        </w:rPr>
        <w:fldChar w:fldCharType="begin">
          <w:ffData>
            <w:name w:val="CaseACocher2"/>
            <w:enabled/>
            <w:calcOnExit w:val="0"/>
            <w:checkBox>
              <w:sizeAuto/>
              <w:default w:val="1"/>
            </w:checkBox>
          </w:ffData>
        </w:fldChar>
      </w:r>
      <w:bookmarkStart w:id="2" w:name="CaseACocher2"/>
      <w:r w:rsidR="00DB368D">
        <w:rPr>
          <w:rFonts w:ascii="Arial" w:hAnsi="Arial" w:cs="Arial"/>
          <w:sz w:val="20"/>
        </w:rPr>
        <w:instrText xml:space="preserve"> FORMCHECKBOX </w:instrText>
      </w:r>
      <w:r w:rsidR="00337F3B">
        <w:rPr>
          <w:rFonts w:ascii="Arial" w:hAnsi="Arial" w:cs="Arial"/>
          <w:sz w:val="20"/>
        </w:rPr>
      </w:r>
      <w:r w:rsidR="00337F3B">
        <w:rPr>
          <w:rFonts w:ascii="Arial" w:hAnsi="Arial" w:cs="Arial"/>
          <w:sz w:val="20"/>
        </w:rPr>
        <w:fldChar w:fldCharType="separate"/>
      </w:r>
      <w:r w:rsidR="00DB368D">
        <w:rPr>
          <w:rFonts w:ascii="Arial" w:hAnsi="Arial" w:cs="Arial"/>
          <w:sz w:val="20"/>
        </w:rPr>
        <w:fldChar w:fldCharType="end"/>
      </w:r>
      <w:bookmarkEnd w:id="2"/>
      <w:r w:rsidR="005D50BC" w:rsidRPr="0089143F">
        <w:rPr>
          <w:rFonts w:ascii="Arial" w:hAnsi="Arial" w:cs="Arial"/>
          <w:sz w:val="20"/>
        </w:rPr>
        <w:t xml:space="preserve"> Optionnel   </w:t>
      </w:r>
      <w:r w:rsidR="005D50BC" w:rsidRPr="0089143F">
        <w:rPr>
          <w:rFonts w:ascii="Arial" w:hAnsi="Arial" w:cs="Arial"/>
          <w:sz w:val="20"/>
        </w:rPr>
        <w:fldChar w:fldCharType="begin">
          <w:ffData>
            <w:name w:val="CaseACocher3"/>
            <w:enabled/>
            <w:calcOnExit w:val="0"/>
            <w:checkBox>
              <w:sizeAuto/>
              <w:default w:val="0"/>
            </w:checkBox>
          </w:ffData>
        </w:fldChar>
      </w:r>
      <w:bookmarkStart w:id="3" w:name="CaseACocher3"/>
      <w:r w:rsidR="005D50BC" w:rsidRPr="0089143F">
        <w:rPr>
          <w:rFonts w:ascii="Arial" w:hAnsi="Arial" w:cs="Arial"/>
          <w:sz w:val="20"/>
        </w:rPr>
        <w:instrText xml:space="preserve"> FORMCHECKBOX </w:instrText>
      </w:r>
      <w:r w:rsidR="00337F3B">
        <w:rPr>
          <w:rFonts w:ascii="Arial" w:hAnsi="Arial" w:cs="Arial"/>
          <w:sz w:val="20"/>
        </w:rPr>
      </w:r>
      <w:r w:rsidR="00337F3B">
        <w:rPr>
          <w:rFonts w:ascii="Arial" w:hAnsi="Arial" w:cs="Arial"/>
          <w:sz w:val="20"/>
        </w:rPr>
        <w:fldChar w:fldCharType="separate"/>
      </w:r>
      <w:r w:rsidR="005D50BC" w:rsidRPr="0089143F">
        <w:rPr>
          <w:rFonts w:ascii="Arial" w:hAnsi="Arial" w:cs="Arial"/>
          <w:sz w:val="20"/>
        </w:rPr>
        <w:fldChar w:fldCharType="end"/>
      </w:r>
      <w:bookmarkEnd w:id="3"/>
      <w:r w:rsidR="005D50BC" w:rsidRPr="0089143F">
        <w:rPr>
          <w:rFonts w:ascii="Arial" w:hAnsi="Arial" w:cs="Arial"/>
          <w:sz w:val="20"/>
        </w:rPr>
        <w:t xml:space="preserve"> En région     </w:t>
      </w:r>
      <w:r w:rsidR="005D50BC" w:rsidRPr="0089143F">
        <w:rPr>
          <w:rFonts w:ascii="Arial" w:hAnsi="Arial" w:cs="Arial"/>
          <w:sz w:val="20"/>
        </w:rPr>
        <w:fldChar w:fldCharType="begin">
          <w:ffData>
            <w:name w:val="CaseACocher4"/>
            <w:enabled/>
            <w:calcOnExit w:val="0"/>
            <w:checkBox>
              <w:sizeAuto/>
              <w:default w:val="0"/>
            </w:checkBox>
          </w:ffData>
        </w:fldChar>
      </w:r>
      <w:bookmarkStart w:id="4" w:name="CaseACocher4"/>
      <w:r w:rsidR="005D50BC" w:rsidRPr="0089143F">
        <w:rPr>
          <w:rFonts w:ascii="Arial" w:hAnsi="Arial" w:cs="Arial"/>
          <w:sz w:val="20"/>
        </w:rPr>
        <w:instrText xml:space="preserve"> FORMCHECKBOX </w:instrText>
      </w:r>
      <w:r w:rsidR="00337F3B">
        <w:rPr>
          <w:rFonts w:ascii="Arial" w:hAnsi="Arial" w:cs="Arial"/>
          <w:sz w:val="20"/>
        </w:rPr>
      </w:r>
      <w:r w:rsidR="00337F3B">
        <w:rPr>
          <w:rFonts w:ascii="Arial" w:hAnsi="Arial" w:cs="Arial"/>
          <w:sz w:val="20"/>
        </w:rPr>
        <w:fldChar w:fldCharType="separate"/>
      </w:r>
      <w:r w:rsidR="005D50BC" w:rsidRPr="0089143F">
        <w:rPr>
          <w:rFonts w:ascii="Arial" w:hAnsi="Arial" w:cs="Arial"/>
          <w:sz w:val="20"/>
        </w:rPr>
        <w:fldChar w:fldCharType="end"/>
      </w:r>
      <w:bookmarkEnd w:id="4"/>
      <w:r w:rsidR="005D50BC" w:rsidRPr="0089143F">
        <w:rPr>
          <w:rFonts w:ascii="Arial" w:hAnsi="Arial" w:cs="Arial"/>
          <w:sz w:val="20"/>
        </w:rPr>
        <w:t xml:space="preserve"> Hors Québec</w:t>
      </w:r>
      <w:r w:rsidR="004E6CAE">
        <w:rPr>
          <w:rFonts w:ascii="Arial" w:hAnsi="Arial" w:cs="Arial"/>
          <w:sz w:val="20"/>
        </w:rPr>
        <w:t xml:space="preserve"> </w:t>
      </w:r>
    </w:p>
    <w:p w14:paraId="41872033" w14:textId="64ADB454" w:rsidR="005F6D4D" w:rsidRPr="0089143F" w:rsidRDefault="005F6D4D" w:rsidP="005F6D4D">
      <w:pPr>
        <w:rPr>
          <w:rFonts w:ascii="Arial" w:hAnsi="Arial" w:cs="Arial"/>
          <w:sz w:val="20"/>
        </w:rPr>
      </w:pPr>
      <w:r w:rsidRPr="0089143F">
        <w:rPr>
          <w:rFonts w:ascii="Arial" w:hAnsi="Arial" w:cs="Arial"/>
          <w:sz w:val="20"/>
        </w:rPr>
        <w:t>Durée :</w:t>
      </w:r>
      <w:r w:rsidR="005D50BC" w:rsidRPr="0089143F">
        <w:rPr>
          <w:rFonts w:ascii="Arial" w:hAnsi="Arial" w:cs="Arial"/>
          <w:sz w:val="20"/>
        </w:rPr>
        <w:t xml:space="preserve"> (nombre de périodes / 1 période = 4 semaines) </w:t>
      </w:r>
      <w:r w:rsidR="00DB368D">
        <w:rPr>
          <w:rFonts w:ascii="Arial" w:hAnsi="Arial" w:cs="Arial"/>
          <w:sz w:val="20"/>
        </w:rPr>
        <w:t>3 ou 4 périodes si stage obligatoire sénior, 6 périodes si stage optionnel</w:t>
      </w:r>
    </w:p>
    <w:p w14:paraId="41872034" w14:textId="0557FE40" w:rsidR="005F6D4D" w:rsidRPr="0089143F" w:rsidRDefault="005F6D4D" w:rsidP="005F6D4D">
      <w:pPr>
        <w:rPr>
          <w:rFonts w:ascii="Arial" w:hAnsi="Arial" w:cs="Arial"/>
          <w:sz w:val="20"/>
        </w:rPr>
      </w:pPr>
      <w:r w:rsidRPr="0089143F">
        <w:rPr>
          <w:rFonts w:ascii="Arial" w:hAnsi="Arial" w:cs="Arial"/>
          <w:sz w:val="20"/>
        </w:rPr>
        <w:t>Responsable du stage :</w:t>
      </w:r>
      <w:r w:rsidR="00DB368D">
        <w:rPr>
          <w:rFonts w:ascii="Arial" w:hAnsi="Arial" w:cs="Arial"/>
          <w:sz w:val="20"/>
        </w:rPr>
        <w:t xml:space="preserve"> Dre </w:t>
      </w:r>
      <w:r w:rsidR="00F301E5">
        <w:rPr>
          <w:rFonts w:ascii="Arial" w:hAnsi="Arial" w:cs="Arial"/>
          <w:sz w:val="20"/>
        </w:rPr>
        <w:t>Andréanne Wassef</w:t>
      </w:r>
    </w:p>
    <w:p w14:paraId="46B123CB" w14:textId="77777777" w:rsidR="00DB368D" w:rsidRPr="0089143F" w:rsidRDefault="005F6D4D" w:rsidP="005F6D4D">
      <w:pPr>
        <w:rPr>
          <w:rFonts w:ascii="Arial" w:hAnsi="Arial" w:cs="Arial"/>
          <w:sz w:val="20"/>
        </w:rPr>
      </w:pPr>
      <w:r w:rsidRPr="0089143F">
        <w:rPr>
          <w:rFonts w:ascii="Arial" w:hAnsi="Arial" w:cs="Arial"/>
          <w:sz w:val="20"/>
        </w:rPr>
        <w:t>Membre de l’équipe professorale :</w:t>
      </w:r>
      <w:r w:rsidR="00DB368D">
        <w:rPr>
          <w:rFonts w:ascii="Arial" w:hAnsi="Arial" w:cs="Arial"/>
          <w:sz w:val="2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822"/>
      </w:tblGrid>
      <w:tr w:rsidR="00DB368D" w14:paraId="454C3C33" w14:textId="77777777" w:rsidTr="00634990">
        <w:tc>
          <w:tcPr>
            <w:tcW w:w="4248" w:type="dxa"/>
          </w:tcPr>
          <w:p w14:paraId="14B6FAA4" w14:textId="77777777" w:rsidR="00DB368D" w:rsidRDefault="00DB368D" w:rsidP="00634990">
            <w:pPr>
              <w:rPr>
                <w:rFonts w:ascii="Arial" w:hAnsi="Arial" w:cs="Arial"/>
                <w:sz w:val="20"/>
              </w:rPr>
            </w:pPr>
            <w:r>
              <w:rPr>
                <w:rFonts w:ascii="Arial" w:hAnsi="Arial" w:cs="Arial"/>
                <w:sz w:val="20"/>
              </w:rPr>
              <w:t>Dr Nicolas Bergeron (interne, grands brûlés),</w:t>
            </w:r>
          </w:p>
          <w:p w14:paraId="4ABA1B87" w14:textId="77777777" w:rsidR="00DB368D" w:rsidRDefault="00DB368D" w:rsidP="00634990">
            <w:pPr>
              <w:rPr>
                <w:rFonts w:ascii="Arial" w:hAnsi="Arial" w:cs="Arial"/>
                <w:sz w:val="20"/>
              </w:rPr>
            </w:pPr>
            <w:r>
              <w:rPr>
                <w:rFonts w:ascii="Arial" w:hAnsi="Arial" w:cs="Arial"/>
                <w:sz w:val="20"/>
              </w:rPr>
              <w:t xml:space="preserve">Dre Laury Chamelian (neuropsychiatrie), </w:t>
            </w:r>
          </w:p>
          <w:p w14:paraId="60BEDB7D" w14:textId="77777777" w:rsidR="00DB368D" w:rsidRDefault="00DB368D" w:rsidP="00634990">
            <w:pPr>
              <w:rPr>
                <w:rFonts w:ascii="Arial" w:hAnsi="Arial" w:cs="Arial"/>
                <w:sz w:val="20"/>
              </w:rPr>
            </w:pPr>
            <w:r>
              <w:rPr>
                <w:rFonts w:ascii="Arial" w:hAnsi="Arial" w:cs="Arial"/>
                <w:sz w:val="20"/>
              </w:rPr>
              <w:t xml:space="preserve">Dre Alina Czarlinska (douleur), </w:t>
            </w:r>
          </w:p>
          <w:p w14:paraId="6AC2FF90" w14:textId="77777777" w:rsidR="00DB368D" w:rsidRDefault="00DB368D" w:rsidP="00337F3B">
            <w:pPr>
              <w:rPr>
                <w:rFonts w:ascii="Arial" w:hAnsi="Arial" w:cs="Arial"/>
                <w:sz w:val="20"/>
              </w:rPr>
            </w:pPr>
          </w:p>
        </w:tc>
        <w:tc>
          <w:tcPr>
            <w:tcW w:w="5822" w:type="dxa"/>
          </w:tcPr>
          <w:p w14:paraId="20BE0EE1" w14:textId="77777777" w:rsidR="00DB368D" w:rsidRDefault="00DB368D" w:rsidP="00634990">
            <w:pPr>
              <w:rPr>
                <w:rFonts w:ascii="Arial" w:hAnsi="Arial" w:cs="Arial"/>
                <w:sz w:val="20"/>
              </w:rPr>
            </w:pPr>
            <w:r>
              <w:rPr>
                <w:rFonts w:ascii="Arial" w:hAnsi="Arial" w:cs="Arial"/>
                <w:sz w:val="20"/>
              </w:rPr>
              <w:t>Dre Mona Gupta (endocrinologie),</w:t>
            </w:r>
          </w:p>
          <w:p w14:paraId="364D9FB6" w14:textId="77777777" w:rsidR="00DB368D" w:rsidRDefault="00DB368D" w:rsidP="00634990">
            <w:pPr>
              <w:rPr>
                <w:rFonts w:ascii="Arial" w:hAnsi="Arial" w:cs="Arial"/>
                <w:sz w:val="20"/>
              </w:rPr>
            </w:pPr>
            <w:r>
              <w:rPr>
                <w:rFonts w:ascii="Arial" w:hAnsi="Arial" w:cs="Arial"/>
                <w:sz w:val="20"/>
              </w:rPr>
              <w:t>Dre Suzanne Leclair (transplantation, CL générale),</w:t>
            </w:r>
          </w:p>
          <w:p w14:paraId="5AF4D804" w14:textId="77777777" w:rsidR="00DB368D" w:rsidRDefault="00DB368D" w:rsidP="00634990">
            <w:pPr>
              <w:rPr>
                <w:rFonts w:ascii="Arial" w:hAnsi="Arial" w:cs="Arial"/>
                <w:sz w:val="20"/>
              </w:rPr>
            </w:pPr>
            <w:r>
              <w:rPr>
                <w:rFonts w:ascii="Arial" w:hAnsi="Arial" w:cs="Arial"/>
                <w:sz w:val="20"/>
              </w:rPr>
              <w:t>Dre Jacynthe Rivest (cancérologie),</w:t>
            </w:r>
          </w:p>
          <w:p w14:paraId="7E0FF58E" w14:textId="77777777" w:rsidR="00DB368D" w:rsidRDefault="00DB368D" w:rsidP="00634990">
            <w:pPr>
              <w:rPr>
                <w:rFonts w:ascii="Arial" w:hAnsi="Arial" w:cs="Arial"/>
                <w:sz w:val="20"/>
              </w:rPr>
            </w:pPr>
            <w:r>
              <w:rPr>
                <w:rFonts w:ascii="Arial" w:hAnsi="Arial" w:cs="Arial"/>
                <w:sz w:val="20"/>
              </w:rPr>
              <w:t>Dre Andréanne Wassef (périnatalité).</w:t>
            </w:r>
          </w:p>
        </w:tc>
      </w:tr>
    </w:tbl>
    <w:p w14:paraId="41872035" w14:textId="76F5970F" w:rsidR="005F6D4D" w:rsidRPr="0089143F" w:rsidRDefault="005F6D4D" w:rsidP="005F6D4D">
      <w:pPr>
        <w:rPr>
          <w:rFonts w:ascii="Arial" w:hAnsi="Arial" w:cs="Arial"/>
          <w:sz w:val="20"/>
        </w:rPr>
      </w:pPr>
      <w:bookmarkStart w:id="5" w:name="_GoBack"/>
      <w:bookmarkEnd w:id="5"/>
    </w:p>
    <w:p w14:paraId="04383F60" w14:textId="77777777" w:rsidR="00DB368D" w:rsidRDefault="005F6D4D" w:rsidP="00DB368D">
      <w:pPr>
        <w:rPr>
          <w:rFonts w:ascii="Arial" w:hAnsi="Arial" w:cs="Arial"/>
          <w:sz w:val="20"/>
        </w:rPr>
      </w:pPr>
      <w:r w:rsidRPr="0089143F">
        <w:rPr>
          <w:rFonts w:ascii="Arial" w:hAnsi="Arial" w:cs="Arial"/>
          <w:sz w:val="20"/>
        </w:rPr>
        <w:t>Autres professionnels impliqués</w:t>
      </w:r>
      <w:r w:rsidR="001033D3" w:rsidRPr="0089143F">
        <w:rPr>
          <w:rFonts w:ascii="Arial" w:hAnsi="Arial" w:cs="Arial"/>
          <w:sz w:val="20"/>
        </w:rPr>
        <w:t> :</w:t>
      </w:r>
      <w:r w:rsidR="0008155C" w:rsidRPr="0089143F">
        <w:rPr>
          <w:rFonts w:ascii="Arial" w:hAnsi="Arial" w:cs="Arial"/>
          <w:sz w:val="20"/>
        </w:rPr>
        <w:t xml:space="preserve"> </w:t>
      </w:r>
      <w:r w:rsidR="00DB368D">
        <w:rPr>
          <w:rFonts w:ascii="Arial" w:hAnsi="Arial" w:cs="Arial"/>
          <w:sz w:val="20"/>
        </w:rPr>
        <w:t>Infirmières en psychiatrie médicale, ergothérapeute et travailleur social en santé mentale, psychothérapeute.</w:t>
      </w:r>
    </w:p>
    <w:p w14:paraId="41872037" w14:textId="77777777" w:rsidR="006D43BD" w:rsidRPr="0089143F" w:rsidRDefault="005F6D4D" w:rsidP="006D43BD">
      <w:pPr>
        <w:rPr>
          <w:rFonts w:ascii="Arial" w:hAnsi="Arial" w:cs="Arial"/>
          <w:sz w:val="20"/>
        </w:rPr>
      </w:pPr>
      <w:r w:rsidRPr="0089143F">
        <w:rPr>
          <w:rFonts w:ascii="Arial" w:hAnsi="Arial" w:cs="Arial"/>
          <w:sz w:val="20"/>
        </w:rPr>
        <w:t>Brève description ou présentation du service</w:t>
      </w:r>
      <w:r w:rsidR="001033D3" w:rsidRPr="0089143F">
        <w:rPr>
          <w:rFonts w:ascii="Arial" w:hAnsi="Arial" w:cs="Arial"/>
          <w:sz w:val="20"/>
        </w:rPr>
        <w:t> :</w:t>
      </w:r>
    </w:p>
    <w:p w14:paraId="41872038" w14:textId="7DACDFDE" w:rsidR="0008155C" w:rsidRPr="0089143F" w:rsidRDefault="00DB368D" w:rsidP="006D43BD">
      <w:pPr>
        <w:rPr>
          <w:rFonts w:ascii="Arial" w:hAnsi="Arial" w:cs="Arial"/>
          <w:sz w:val="20"/>
        </w:rPr>
      </w:pPr>
      <w:r w:rsidRPr="00C76753">
        <w:rPr>
          <w:rFonts w:ascii="Arial" w:hAnsi="Arial" w:cs="Arial"/>
          <w:sz w:val="20"/>
          <w:szCs w:val="20"/>
        </w:rPr>
        <w:t xml:space="preserve">Le CHUM offre des services de consultation de spécialités médico-chirurgicales dans les 5 axes prioritaires suivants : cardiovasculaire et métabolique, musculo-squelettique, cancérologie, transplantation et neuroscience. Le service de </w:t>
      </w:r>
      <w:r>
        <w:rPr>
          <w:rFonts w:ascii="Arial" w:hAnsi="Arial" w:cs="Arial"/>
          <w:sz w:val="20"/>
          <w:szCs w:val="20"/>
        </w:rPr>
        <w:t>psychiatrie médicale</w:t>
      </w:r>
      <w:r w:rsidRPr="00C76753">
        <w:rPr>
          <w:rFonts w:ascii="Arial" w:hAnsi="Arial" w:cs="Arial"/>
          <w:sz w:val="20"/>
          <w:szCs w:val="20"/>
        </w:rPr>
        <w:t xml:space="preserve"> du CHUM comprend </w:t>
      </w:r>
      <w:r>
        <w:rPr>
          <w:rFonts w:ascii="Arial" w:hAnsi="Arial" w:cs="Arial"/>
          <w:sz w:val="20"/>
          <w:szCs w:val="20"/>
        </w:rPr>
        <w:t>9 médecins-</w:t>
      </w:r>
      <w:r w:rsidRPr="00C76753">
        <w:rPr>
          <w:rFonts w:ascii="Arial" w:hAnsi="Arial" w:cs="Arial"/>
          <w:sz w:val="20"/>
          <w:szCs w:val="20"/>
        </w:rPr>
        <w:t xml:space="preserve">psychiatres affiliés au département de psychiatrie </w:t>
      </w:r>
      <w:r>
        <w:rPr>
          <w:rFonts w:ascii="Arial" w:hAnsi="Arial" w:cs="Arial"/>
          <w:sz w:val="20"/>
          <w:szCs w:val="20"/>
        </w:rPr>
        <w:t xml:space="preserve">hospitalier ainsi que deux infirmières en psychiatrie, une ergothérapeute en santé mentale, un travailleur social et une psychothérapeute. Ce service </w:t>
      </w:r>
      <w:r w:rsidRPr="00C76753">
        <w:rPr>
          <w:rFonts w:ascii="Arial" w:hAnsi="Arial" w:cs="Arial"/>
          <w:sz w:val="20"/>
          <w:szCs w:val="20"/>
        </w:rPr>
        <w:t>offre</w:t>
      </w:r>
      <w:r>
        <w:rPr>
          <w:rFonts w:ascii="Arial" w:hAnsi="Arial" w:cs="Arial"/>
          <w:sz w:val="20"/>
          <w:szCs w:val="20"/>
        </w:rPr>
        <w:t xml:space="preserve"> </w:t>
      </w:r>
      <w:r w:rsidRPr="00C76753">
        <w:rPr>
          <w:rFonts w:ascii="Arial" w:hAnsi="Arial" w:cs="Arial"/>
          <w:sz w:val="20"/>
          <w:szCs w:val="20"/>
        </w:rPr>
        <w:t xml:space="preserve">des services de consultation et de suivi clinique auprès des clientèles médico-chirurgicales </w:t>
      </w:r>
      <w:r>
        <w:rPr>
          <w:rFonts w:ascii="Arial" w:hAnsi="Arial" w:cs="Arial"/>
          <w:sz w:val="20"/>
          <w:szCs w:val="20"/>
        </w:rPr>
        <w:t xml:space="preserve">tant </w:t>
      </w:r>
      <w:r w:rsidRPr="00C76753">
        <w:rPr>
          <w:rFonts w:ascii="Arial" w:hAnsi="Arial" w:cs="Arial"/>
          <w:sz w:val="20"/>
          <w:szCs w:val="20"/>
        </w:rPr>
        <w:t>hospitalis</w:t>
      </w:r>
      <w:r w:rsidRPr="00C330AE">
        <w:rPr>
          <w:rFonts w:ascii="Arial" w:hAnsi="Arial" w:cs="Arial"/>
          <w:sz w:val="20"/>
          <w:szCs w:val="20"/>
        </w:rPr>
        <w:t>ées</w:t>
      </w:r>
      <w:r w:rsidRPr="00C76753">
        <w:rPr>
          <w:rFonts w:ascii="Arial" w:hAnsi="Arial" w:cs="Arial"/>
          <w:sz w:val="20"/>
          <w:szCs w:val="20"/>
        </w:rPr>
        <w:t xml:space="preserve"> </w:t>
      </w:r>
      <w:r>
        <w:rPr>
          <w:rFonts w:ascii="Arial" w:hAnsi="Arial" w:cs="Arial"/>
          <w:sz w:val="20"/>
          <w:szCs w:val="20"/>
        </w:rPr>
        <w:t>qu’</w:t>
      </w:r>
      <w:r w:rsidRPr="00C76753">
        <w:rPr>
          <w:rFonts w:ascii="Arial" w:hAnsi="Arial" w:cs="Arial"/>
          <w:sz w:val="20"/>
          <w:szCs w:val="20"/>
        </w:rPr>
        <w:t>ambulatoires</w:t>
      </w:r>
      <w:r>
        <w:rPr>
          <w:rFonts w:ascii="Arial" w:hAnsi="Arial" w:cs="Arial"/>
          <w:sz w:val="20"/>
          <w:szCs w:val="20"/>
        </w:rPr>
        <w:t xml:space="preserve"> dans un souci d’excellence des pratiques spécialisées. Fort de sa vocation académique, il participe également à</w:t>
      </w:r>
      <w:r w:rsidRPr="00C76753">
        <w:rPr>
          <w:rFonts w:ascii="Arial" w:hAnsi="Arial" w:cs="Arial"/>
          <w:sz w:val="20"/>
          <w:szCs w:val="20"/>
        </w:rPr>
        <w:t xml:space="preserve"> l’enseignement </w:t>
      </w:r>
      <w:r>
        <w:rPr>
          <w:rFonts w:ascii="Arial" w:hAnsi="Arial" w:cs="Arial"/>
          <w:sz w:val="20"/>
          <w:szCs w:val="20"/>
        </w:rPr>
        <w:t>aux externes en médecine et médecins-résidents en psychiatrie</w:t>
      </w:r>
      <w:r w:rsidRPr="00C76753">
        <w:rPr>
          <w:rFonts w:ascii="Arial" w:hAnsi="Arial" w:cs="Arial"/>
          <w:sz w:val="20"/>
          <w:szCs w:val="20"/>
        </w:rPr>
        <w:t xml:space="preserve"> et </w:t>
      </w:r>
      <w:r>
        <w:rPr>
          <w:rFonts w:ascii="Arial" w:hAnsi="Arial" w:cs="Arial"/>
          <w:sz w:val="20"/>
          <w:szCs w:val="20"/>
        </w:rPr>
        <w:t>tient des activités de recherche en consultation-liaison dans plusieurs domaines et sur plusieurs thèmes tels que les enjeux éthiques soulevés par l’aide médicale à mourir, le délirium, les soins psychosociaux offerts aux grands brûlés, aux patients greffés, aux patients atteints de pathologies neurologiques, de même qu’en oncologie psychosociale.</w:t>
      </w:r>
    </w:p>
    <w:p w14:paraId="56F77DCE" w14:textId="6ED342DF" w:rsidR="00415111" w:rsidRPr="00415111" w:rsidRDefault="006D43BD" w:rsidP="006D43BD">
      <w:pPr>
        <w:spacing w:after="0"/>
        <w:rPr>
          <w:rFonts w:ascii="Arial" w:hAnsi="Arial" w:cs="Arial"/>
          <w:bCs/>
          <w:sz w:val="20"/>
        </w:rPr>
      </w:pPr>
      <w:r w:rsidRPr="008D0B07">
        <w:rPr>
          <w:rFonts w:ascii="Arial" w:hAnsi="Arial" w:cs="Arial"/>
          <w:b/>
          <w:caps/>
          <w:sz w:val="20"/>
        </w:rPr>
        <w:t xml:space="preserve">Capacité d’accueil </w:t>
      </w:r>
      <w:r w:rsidR="00415111">
        <w:rPr>
          <w:rFonts w:ascii="Arial" w:hAnsi="Arial" w:cs="Arial"/>
          <w:bCs/>
          <w:caps/>
          <w:sz w:val="20"/>
        </w:rPr>
        <w:t>(</w:t>
      </w:r>
      <w:r w:rsidR="00415111">
        <w:rPr>
          <w:rFonts w:ascii="Arial" w:hAnsi="Arial" w:cs="Arial"/>
          <w:bCs/>
          <w:sz w:val="20"/>
        </w:rPr>
        <w:t>Veuillez indiquer le nombre de résident que vous pouvez accueillir par période)</w:t>
      </w:r>
    </w:p>
    <w:tbl>
      <w:tblPr>
        <w:tblStyle w:val="Grilledutableau"/>
        <w:tblW w:w="9673" w:type="dxa"/>
        <w:tblInd w:w="108" w:type="dxa"/>
        <w:tblLook w:val="04A0" w:firstRow="1" w:lastRow="0" w:firstColumn="1" w:lastColumn="0" w:noHBand="0" w:noVBand="1"/>
      </w:tblPr>
      <w:tblGrid>
        <w:gridCol w:w="472"/>
        <w:gridCol w:w="696"/>
        <w:gridCol w:w="709"/>
        <w:gridCol w:w="709"/>
        <w:gridCol w:w="708"/>
        <w:gridCol w:w="709"/>
        <w:gridCol w:w="709"/>
        <w:gridCol w:w="709"/>
        <w:gridCol w:w="708"/>
        <w:gridCol w:w="709"/>
        <w:gridCol w:w="709"/>
        <w:gridCol w:w="709"/>
        <w:gridCol w:w="708"/>
        <w:gridCol w:w="709"/>
      </w:tblGrid>
      <w:tr w:rsidR="00DB368D" w:rsidRPr="0089143F" w14:paraId="41872048" w14:textId="77777777" w:rsidTr="00DB368D">
        <w:tc>
          <w:tcPr>
            <w:tcW w:w="472" w:type="dxa"/>
            <w:tcBorders>
              <w:top w:val="nil"/>
              <w:left w:val="nil"/>
            </w:tcBorders>
          </w:tcPr>
          <w:p w14:paraId="4187203A" w14:textId="77777777" w:rsidR="006D43BD" w:rsidRPr="0089143F" w:rsidRDefault="006D43BD" w:rsidP="005F6D4D">
            <w:pPr>
              <w:rPr>
                <w:rFonts w:ascii="Arial" w:hAnsi="Arial" w:cs="Arial"/>
                <w:sz w:val="20"/>
              </w:rPr>
            </w:pPr>
          </w:p>
        </w:tc>
        <w:tc>
          <w:tcPr>
            <w:tcW w:w="696" w:type="dxa"/>
          </w:tcPr>
          <w:p w14:paraId="4187203B" w14:textId="77777777" w:rsidR="006D43BD" w:rsidRPr="0089143F" w:rsidRDefault="006D43BD" w:rsidP="006D43BD">
            <w:pPr>
              <w:jc w:val="center"/>
              <w:rPr>
                <w:rFonts w:ascii="Arial" w:hAnsi="Arial" w:cs="Arial"/>
                <w:sz w:val="18"/>
              </w:rPr>
            </w:pPr>
            <w:r w:rsidRPr="0089143F">
              <w:rPr>
                <w:rFonts w:ascii="Arial" w:hAnsi="Arial" w:cs="Arial"/>
                <w:sz w:val="18"/>
              </w:rPr>
              <w:t>P1</w:t>
            </w:r>
          </w:p>
        </w:tc>
        <w:tc>
          <w:tcPr>
            <w:tcW w:w="709" w:type="dxa"/>
          </w:tcPr>
          <w:p w14:paraId="4187203C" w14:textId="77777777" w:rsidR="006D43BD" w:rsidRPr="0089143F" w:rsidRDefault="006D43BD" w:rsidP="006D43BD">
            <w:pPr>
              <w:jc w:val="center"/>
              <w:rPr>
                <w:rFonts w:ascii="Arial" w:hAnsi="Arial" w:cs="Arial"/>
                <w:sz w:val="18"/>
              </w:rPr>
            </w:pPr>
            <w:r w:rsidRPr="0089143F">
              <w:rPr>
                <w:rFonts w:ascii="Arial" w:hAnsi="Arial" w:cs="Arial"/>
                <w:sz w:val="18"/>
              </w:rPr>
              <w:t>P2</w:t>
            </w:r>
          </w:p>
        </w:tc>
        <w:tc>
          <w:tcPr>
            <w:tcW w:w="709" w:type="dxa"/>
          </w:tcPr>
          <w:p w14:paraId="4187203D" w14:textId="77777777" w:rsidR="006D43BD" w:rsidRPr="0089143F" w:rsidRDefault="006D43BD" w:rsidP="006D43BD">
            <w:pPr>
              <w:jc w:val="center"/>
              <w:rPr>
                <w:rFonts w:ascii="Arial" w:hAnsi="Arial" w:cs="Arial"/>
                <w:sz w:val="18"/>
              </w:rPr>
            </w:pPr>
            <w:r w:rsidRPr="0089143F">
              <w:rPr>
                <w:rFonts w:ascii="Arial" w:hAnsi="Arial" w:cs="Arial"/>
                <w:sz w:val="18"/>
              </w:rPr>
              <w:t>P3</w:t>
            </w:r>
          </w:p>
        </w:tc>
        <w:tc>
          <w:tcPr>
            <w:tcW w:w="708" w:type="dxa"/>
          </w:tcPr>
          <w:p w14:paraId="4187203E" w14:textId="77777777" w:rsidR="006D43BD" w:rsidRPr="0089143F" w:rsidRDefault="006D43BD" w:rsidP="006D43BD">
            <w:pPr>
              <w:jc w:val="center"/>
              <w:rPr>
                <w:rFonts w:ascii="Arial" w:hAnsi="Arial" w:cs="Arial"/>
                <w:sz w:val="18"/>
              </w:rPr>
            </w:pPr>
            <w:r w:rsidRPr="0089143F">
              <w:rPr>
                <w:rFonts w:ascii="Arial" w:hAnsi="Arial" w:cs="Arial"/>
                <w:sz w:val="18"/>
              </w:rPr>
              <w:t>P4</w:t>
            </w:r>
          </w:p>
        </w:tc>
        <w:tc>
          <w:tcPr>
            <w:tcW w:w="709" w:type="dxa"/>
          </w:tcPr>
          <w:p w14:paraId="4187203F" w14:textId="77777777" w:rsidR="006D43BD" w:rsidRPr="0089143F" w:rsidRDefault="006D43BD" w:rsidP="006D43BD">
            <w:pPr>
              <w:jc w:val="center"/>
              <w:rPr>
                <w:rFonts w:ascii="Arial" w:hAnsi="Arial" w:cs="Arial"/>
                <w:sz w:val="18"/>
              </w:rPr>
            </w:pPr>
            <w:r w:rsidRPr="0089143F">
              <w:rPr>
                <w:rFonts w:ascii="Arial" w:hAnsi="Arial" w:cs="Arial"/>
                <w:sz w:val="18"/>
              </w:rPr>
              <w:t>P5</w:t>
            </w:r>
          </w:p>
        </w:tc>
        <w:tc>
          <w:tcPr>
            <w:tcW w:w="709" w:type="dxa"/>
          </w:tcPr>
          <w:p w14:paraId="41872040" w14:textId="77777777" w:rsidR="006D43BD" w:rsidRPr="0089143F" w:rsidRDefault="006D43BD" w:rsidP="006D43BD">
            <w:pPr>
              <w:jc w:val="center"/>
              <w:rPr>
                <w:rFonts w:ascii="Arial" w:hAnsi="Arial" w:cs="Arial"/>
                <w:sz w:val="18"/>
              </w:rPr>
            </w:pPr>
            <w:r w:rsidRPr="0089143F">
              <w:rPr>
                <w:rFonts w:ascii="Arial" w:hAnsi="Arial" w:cs="Arial"/>
                <w:sz w:val="18"/>
              </w:rPr>
              <w:t>P6</w:t>
            </w:r>
          </w:p>
        </w:tc>
        <w:tc>
          <w:tcPr>
            <w:tcW w:w="709" w:type="dxa"/>
          </w:tcPr>
          <w:p w14:paraId="41872041" w14:textId="77777777" w:rsidR="006D43BD" w:rsidRPr="0089143F" w:rsidRDefault="006D43BD" w:rsidP="006D43BD">
            <w:pPr>
              <w:jc w:val="center"/>
              <w:rPr>
                <w:rFonts w:ascii="Arial" w:hAnsi="Arial" w:cs="Arial"/>
                <w:sz w:val="18"/>
              </w:rPr>
            </w:pPr>
            <w:r w:rsidRPr="0089143F">
              <w:rPr>
                <w:rFonts w:ascii="Arial" w:hAnsi="Arial" w:cs="Arial"/>
                <w:sz w:val="18"/>
              </w:rPr>
              <w:t>P7</w:t>
            </w:r>
          </w:p>
        </w:tc>
        <w:tc>
          <w:tcPr>
            <w:tcW w:w="708" w:type="dxa"/>
          </w:tcPr>
          <w:p w14:paraId="41872042" w14:textId="77777777" w:rsidR="006D43BD" w:rsidRPr="0089143F" w:rsidRDefault="006D43BD" w:rsidP="006D43BD">
            <w:pPr>
              <w:jc w:val="center"/>
              <w:rPr>
                <w:rFonts w:ascii="Arial" w:hAnsi="Arial" w:cs="Arial"/>
                <w:sz w:val="18"/>
              </w:rPr>
            </w:pPr>
            <w:r w:rsidRPr="0089143F">
              <w:rPr>
                <w:rFonts w:ascii="Arial" w:hAnsi="Arial" w:cs="Arial"/>
                <w:sz w:val="18"/>
              </w:rPr>
              <w:t>P8</w:t>
            </w:r>
          </w:p>
        </w:tc>
        <w:tc>
          <w:tcPr>
            <w:tcW w:w="709" w:type="dxa"/>
          </w:tcPr>
          <w:p w14:paraId="41872043" w14:textId="77777777" w:rsidR="006D43BD" w:rsidRPr="0089143F" w:rsidRDefault="006D43BD" w:rsidP="006D43BD">
            <w:pPr>
              <w:jc w:val="center"/>
              <w:rPr>
                <w:rFonts w:ascii="Arial" w:hAnsi="Arial" w:cs="Arial"/>
                <w:sz w:val="18"/>
              </w:rPr>
            </w:pPr>
            <w:r w:rsidRPr="0089143F">
              <w:rPr>
                <w:rFonts w:ascii="Arial" w:hAnsi="Arial" w:cs="Arial"/>
                <w:sz w:val="18"/>
              </w:rPr>
              <w:t>P9</w:t>
            </w:r>
          </w:p>
        </w:tc>
        <w:tc>
          <w:tcPr>
            <w:tcW w:w="709" w:type="dxa"/>
          </w:tcPr>
          <w:p w14:paraId="41872044" w14:textId="77777777" w:rsidR="006D43BD" w:rsidRPr="0089143F" w:rsidRDefault="006D43BD" w:rsidP="006D43BD">
            <w:pPr>
              <w:jc w:val="center"/>
              <w:rPr>
                <w:rFonts w:ascii="Arial" w:hAnsi="Arial" w:cs="Arial"/>
                <w:sz w:val="18"/>
              </w:rPr>
            </w:pPr>
            <w:r w:rsidRPr="0089143F">
              <w:rPr>
                <w:rFonts w:ascii="Arial" w:hAnsi="Arial" w:cs="Arial"/>
                <w:sz w:val="18"/>
              </w:rPr>
              <w:t>P10</w:t>
            </w:r>
          </w:p>
        </w:tc>
        <w:tc>
          <w:tcPr>
            <w:tcW w:w="709" w:type="dxa"/>
          </w:tcPr>
          <w:p w14:paraId="41872045" w14:textId="77777777" w:rsidR="006D43BD" w:rsidRPr="0089143F" w:rsidRDefault="006D43BD" w:rsidP="006D43BD">
            <w:pPr>
              <w:jc w:val="center"/>
              <w:rPr>
                <w:rFonts w:ascii="Arial" w:hAnsi="Arial" w:cs="Arial"/>
                <w:sz w:val="18"/>
              </w:rPr>
            </w:pPr>
            <w:r w:rsidRPr="0089143F">
              <w:rPr>
                <w:rFonts w:ascii="Arial" w:hAnsi="Arial" w:cs="Arial"/>
                <w:sz w:val="18"/>
              </w:rPr>
              <w:t>P11</w:t>
            </w:r>
          </w:p>
        </w:tc>
        <w:tc>
          <w:tcPr>
            <w:tcW w:w="708" w:type="dxa"/>
          </w:tcPr>
          <w:p w14:paraId="41872046" w14:textId="77777777" w:rsidR="006D43BD" w:rsidRPr="0089143F" w:rsidRDefault="006D43BD" w:rsidP="006D43BD">
            <w:pPr>
              <w:jc w:val="center"/>
              <w:rPr>
                <w:rFonts w:ascii="Arial" w:hAnsi="Arial" w:cs="Arial"/>
                <w:sz w:val="18"/>
              </w:rPr>
            </w:pPr>
            <w:r w:rsidRPr="0089143F">
              <w:rPr>
                <w:rFonts w:ascii="Arial" w:hAnsi="Arial" w:cs="Arial"/>
                <w:sz w:val="18"/>
              </w:rPr>
              <w:t>P12</w:t>
            </w:r>
          </w:p>
        </w:tc>
        <w:tc>
          <w:tcPr>
            <w:tcW w:w="709" w:type="dxa"/>
          </w:tcPr>
          <w:p w14:paraId="41872047" w14:textId="77777777" w:rsidR="006D43BD" w:rsidRPr="0089143F" w:rsidRDefault="006D43BD" w:rsidP="006D43BD">
            <w:pPr>
              <w:jc w:val="center"/>
              <w:rPr>
                <w:rFonts w:ascii="Arial" w:hAnsi="Arial" w:cs="Arial"/>
                <w:sz w:val="18"/>
              </w:rPr>
            </w:pPr>
            <w:r w:rsidRPr="0089143F">
              <w:rPr>
                <w:rFonts w:ascii="Arial" w:hAnsi="Arial" w:cs="Arial"/>
                <w:sz w:val="18"/>
              </w:rPr>
              <w:t>P13</w:t>
            </w:r>
          </w:p>
        </w:tc>
      </w:tr>
      <w:tr w:rsidR="003B5C41" w:rsidRPr="003B5C41" w14:paraId="41872057" w14:textId="77777777" w:rsidTr="00DB368D">
        <w:tc>
          <w:tcPr>
            <w:tcW w:w="472" w:type="dxa"/>
          </w:tcPr>
          <w:p w14:paraId="41872049" w14:textId="441953FD" w:rsidR="00DB368D" w:rsidRPr="003B5C41" w:rsidRDefault="00DB368D" w:rsidP="00DB368D">
            <w:pPr>
              <w:rPr>
                <w:rFonts w:ascii="Arial" w:hAnsi="Arial" w:cs="Arial"/>
                <w:color w:val="FF0000"/>
                <w:sz w:val="20"/>
              </w:rPr>
            </w:pPr>
            <w:r w:rsidRPr="003B5C41">
              <w:rPr>
                <w:rFonts w:ascii="Arial" w:hAnsi="Arial" w:cs="Arial"/>
                <w:color w:val="FF0000"/>
                <w:sz w:val="20"/>
              </w:rPr>
              <w:t>R1</w:t>
            </w:r>
          </w:p>
        </w:tc>
        <w:tc>
          <w:tcPr>
            <w:tcW w:w="696" w:type="dxa"/>
          </w:tcPr>
          <w:p w14:paraId="4187204A" w14:textId="6AB951F5" w:rsidR="00DB368D" w:rsidRPr="003B5C41" w:rsidRDefault="00DB368D" w:rsidP="00DB368D">
            <w:pPr>
              <w:rPr>
                <w:rFonts w:ascii="Arial" w:hAnsi="Arial" w:cs="Arial"/>
                <w:color w:val="FF0000"/>
                <w:sz w:val="20"/>
              </w:rPr>
            </w:pPr>
          </w:p>
        </w:tc>
        <w:tc>
          <w:tcPr>
            <w:tcW w:w="709" w:type="dxa"/>
          </w:tcPr>
          <w:p w14:paraId="4187204B" w14:textId="4B0DC7DD" w:rsidR="00DB368D" w:rsidRPr="003B5C41" w:rsidRDefault="00DB368D" w:rsidP="00DB368D">
            <w:pPr>
              <w:rPr>
                <w:rFonts w:ascii="Arial" w:hAnsi="Arial" w:cs="Arial"/>
                <w:color w:val="FF0000"/>
                <w:sz w:val="20"/>
              </w:rPr>
            </w:pPr>
          </w:p>
        </w:tc>
        <w:tc>
          <w:tcPr>
            <w:tcW w:w="709" w:type="dxa"/>
          </w:tcPr>
          <w:p w14:paraId="4187204C" w14:textId="7B399AA5" w:rsidR="00DB368D" w:rsidRPr="003B5C41" w:rsidRDefault="00DB368D" w:rsidP="00DB368D">
            <w:pPr>
              <w:rPr>
                <w:rFonts w:ascii="Arial" w:hAnsi="Arial" w:cs="Arial"/>
                <w:color w:val="FF0000"/>
                <w:sz w:val="20"/>
              </w:rPr>
            </w:pPr>
          </w:p>
        </w:tc>
        <w:tc>
          <w:tcPr>
            <w:tcW w:w="708" w:type="dxa"/>
          </w:tcPr>
          <w:p w14:paraId="4187204D" w14:textId="56CFC15B" w:rsidR="00DB368D" w:rsidRPr="003B5C41" w:rsidRDefault="00DB368D" w:rsidP="00DB368D">
            <w:pPr>
              <w:rPr>
                <w:rFonts w:ascii="Arial" w:hAnsi="Arial" w:cs="Arial"/>
                <w:color w:val="FF0000"/>
                <w:sz w:val="20"/>
              </w:rPr>
            </w:pPr>
          </w:p>
        </w:tc>
        <w:tc>
          <w:tcPr>
            <w:tcW w:w="709" w:type="dxa"/>
          </w:tcPr>
          <w:p w14:paraId="4187204E" w14:textId="6FBD937B" w:rsidR="00DB368D" w:rsidRPr="003B5C41" w:rsidRDefault="00DB368D" w:rsidP="00DB368D">
            <w:pPr>
              <w:rPr>
                <w:rFonts w:ascii="Arial" w:hAnsi="Arial" w:cs="Arial"/>
                <w:color w:val="FF0000"/>
                <w:sz w:val="20"/>
              </w:rPr>
            </w:pPr>
          </w:p>
        </w:tc>
        <w:tc>
          <w:tcPr>
            <w:tcW w:w="709" w:type="dxa"/>
          </w:tcPr>
          <w:p w14:paraId="4187204F" w14:textId="7937E0F2" w:rsidR="00DB368D" w:rsidRPr="003B5C41" w:rsidRDefault="00DB368D" w:rsidP="00DB368D">
            <w:pPr>
              <w:rPr>
                <w:rFonts w:ascii="Arial" w:hAnsi="Arial" w:cs="Arial"/>
                <w:color w:val="FF0000"/>
                <w:sz w:val="20"/>
              </w:rPr>
            </w:pPr>
          </w:p>
        </w:tc>
        <w:tc>
          <w:tcPr>
            <w:tcW w:w="709" w:type="dxa"/>
          </w:tcPr>
          <w:p w14:paraId="41872050" w14:textId="6F3FAF60" w:rsidR="00DB368D" w:rsidRPr="003B5C41" w:rsidRDefault="00DB368D" w:rsidP="00DB368D">
            <w:pPr>
              <w:rPr>
                <w:rFonts w:ascii="Arial" w:hAnsi="Arial" w:cs="Arial"/>
                <w:color w:val="FF0000"/>
                <w:sz w:val="20"/>
              </w:rPr>
            </w:pPr>
          </w:p>
        </w:tc>
        <w:tc>
          <w:tcPr>
            <w:tcW w:w="708" w:type="dxa"/>
          </w:tcPr>
          <w:p w14:paraId="41872051" w14:textId="7CC6BCA3" w:rsidR="00DB368D" w:rsidRPr="003B5C41" w:rsidRDefault="00DB368D" w:rsidP="00DB368D">
            <w:pPr>
              <w:rPr>
                <w:rFonts w:ascii="Arial" w:hAnsi="Arial" w:cs="Arial"/>
                <w:color w:val="FF0000"/>
                <w:sz w:val="20"/>
              </w:rPr>
            </w:pPr>
          </w:p>
        </w:tc>
        <w:tc>
          <w:tcPr>
            <w:tcW w:w="709" w:type="dxa"/>
          </w:tcPr>
          <w:p w14:paraId="41872052" w14:textId="5DC57FDA" w:rsidR="00DB368D" w:rsidRPr="003B5C41" w:rsidRDefault="00DB368D" w:rsidP="00DB368D">
            <w:pPr>
              <w:rPr>
                <w:rFonts w:ascii="Arial" w:hAnsi="Arial" w:cs="Arial"/>
                <w:color w:val="FF0000"/>
                <w:sz w:val="20"/>
              </w:rPr>
            </w:pPr>
          </w:p>
        </w:tc>
        <w:tc>
          <w:tcPr>
            <w:tcW w:w="709" w:type="dxa"/>
          </w:tcPr>
          <w:p w14:paraId="41872053" w14:textId="6293DE56" w:rsidR="00DB368D" w:rsidRPr="003B5C41" w:rsidRDefault="00DB368D" w:rsidP="00DB368D">
            <w:pPr>
              <w:rPr>
                <w:rFonts w:ascii="Arial" w:hAnsi="Arial" w:cs="Arial"/>
                <w:color w:val="FF0000"/>
                <w:sz w:val="20"/>
              </w:rPr>
            </w:pPr>
          </w:p>
        </w:tc>
        <w:tc>
          <w:tcPr>
            <w:tcW w:w="709" w:type="dxa"/>
            <w:vMerge w:val="restart"/>
          </w:tcPr>
          <w:p w14:paraId="41872054" w14:textId="71590719" w:rsidR="00DB368D" w:rsidRPr="003B5C41" w:rsidRDefault="00DB368D" w:rsidP="00DB368D">
            <w:pPr>
              <w:spacing w:before="120" w:after="120"/>
              <w:jc w:val="center"/>
              <w:rPr>
                <w:rFonts w:ascii="Arial" w:hAnsi="Arial" w:cs="Arial"/>
                <w:color w:val="FF0000"/>
                <w:sz w:val="20"/>
              </w:rPr>
            </w:pPr>
            <w:r w:rsidRPr="003B5C41">
              <w:rPr>
                <w:rFonts w:ascii="Arial" w:hAnsi="Arial" w:cs="Arial"/>
                <w:color w:val="FF0000"/>
                <w:sz w:val="20"/>
              </w:rPr>
              <w:t>2</w:t>
            </w:r>
          </w:p>
        </w:tc>
        <w:tc>
          <w:tcPr>
            <w:tcW w:w="708" w:type="dxa"/>
            <w:vMerge w:val="restart"/>
          </w:tcPr>
          <w:p w14:paraId="41872055" w14:textId="2DC29E98" w:rsidR="00DB368D" w:rsidRPr="003B5C41" w:rsidRDefault="00DB368D" w:rsidP="00DB368D">
            <w:pPr>
              <w:spacing w:before="120" w:after="120"/>
              <w:jc w:val="center"/>
              <w:rPr>
                <w:rFonts w:ascii="Arial" w:hAnsi="Arial" w:cs="Arial"/>
                <w:color w:val="FF0000"/>
                <w:sz w:val="20"/>
              </w:rPr>
            </w:pPr>
            <w:r w:rsidRPr="003B5C41">
              <w:rPr>
                <w:rFonts w:ascii="Arial" w:hAnsi="Arial" w:cs="Arial"/>
                <w:color w:val="FF0000"/>
                <w:sz w:val="20"/>
              </w:rPr>
              <w:t>2</w:t>
            </w:r>
          </w:p>
        </w:tc>
        <w:tc>
          <w:tcPr>
            <w:tcW w:w="709" w:type="dxa"/>
            <w:vMerge w:val="restart"/>
          </w:tcPr>
          <w:p w14:paraId="41872056" w14:textId="23BDA535" w:rsidR="00DB368D" w:rsidRPr="003B5C41" w:rsidRDefault="00DB368D" w:rsidP="00DB368D">
            <w:pPr>
              <w:spacing w:before="120" w:after="120"/>
              <w:jc w:val="center"/>
              <w:rPr>
                <w:rFonts w:ascii="Arial" w:hAnsi="Arial" w:cs="Arial"/>
                <w:color w:val="FF0000"/>
                <w:sz w:val="20"/>
              </w:rPr>
            </w:pPr>
            <w:r w:rsidRPr="003B5C41">
              <w:rPr>
                <w:rFonts w:ascii="Arial" w:hAnsi="Arial" w:cs="Arial"/>
                <w:color w:val="FF0000"/>
                <w:sz w:val="20"/>
              </w:rPr>
              <w:t>2</w:t>
            </w:r>
          </w:p>
        </w:tc>
      </w:tr>
      <w:tr w:rsidR="003B5C41" w:rsidRPr="003B5C41" w14:paraId="44E39EA6" w14:textId="77777777" w:rsidTr="00DB368D">
        <w:tc>
          <w:tcPr>
            <w:tcW w:w="472" w:type="dxa"/>
          </w:tcPr>
          <w:p w14:paraId="5C21F0DA" w14:textId="1CF1F6B5" w:rsidR="00DB368D" w:rsidRPr="003B5C41" w:rsidRDefault="00DB368D" w:rsidP="00DB368D">
            <w:pPr>
              <w:rPr>
                <w:rFonts w:ascii="Arial" w:hAnsi="Arial" w:cs="Arial"/>
                <w:color w:val="FF0000"/>
                <w:sz w:val="20"/>
              </w:rPr>
            </w:pPr>
            <w:r w:rsidRPr="003B5C41">
              <w:rPr>
                <w:rFonts w:ascii="Arial" w:hAnsi="Arial" w:cs="Arial"/>
                <w:color w:val="FF0000"/>
                <w:sz w:val="20"/>
              </w:rPr>
              <w:t>R2</w:t>
            </w:r>
          </w:p>
        </w:tc>
        <w:tc>
          <w:tcPr>
            <w:tcW w:w="696" w:type="dxa"/>
          </w:tcPr>
          <w:p w14:paraId="1D21D5B5" w14:textId="77777777" w:rsidR="00DB368D" w:rsidRPr="003B5C41" w:rsidRDefault="00DB368D" w:rsidP="00DB368D">
            <w:pPr>
              <w:rPr>
                <w:rFonts w:ascii="Arial" w:hAnsi="Arial" w:cs="Arial"/>
                <w:color w:val="FF0000"/>
                <w:sz w:val="20"/>
              </w:rPr>
            </w:pPr>
          </w:p>
        </w:tc>
        <w:tc>
          <w:tcPr>
            <w:tcW w:w="709" w:type="dxa"/>
          </w:tcPr>
          <w:p w14:paraId="3610338E" w14:textId="77777777" w:rsidR="00DB368D" w:rsidRPr="003B5C41" w:rsidRDefault="00DB368D" w:rsidP="00DB368D">
            <w:pPr>
              <w:rPr>
                <w:rFonts w:ascii="Arial" w:hAnsi="Arial" w:cs="Arial"/>
                <w:color w:val="FF0000"/>
                <w:sz w:val="20"/>
              </w:rPr>
            </w:pPr>
          </w:p>
        </w:tc>
        <w:tc>
          <w:tcPr>
            <w:tcW w:w="709" w:type="dxa"/>
          </w:tcPr>
          <w:p w14:paraId="2696AE45" w14:textId="77777777" w:rsidR="00DB368D" w:rsidRPr="003B5C41" w:rsidRDefault="00DB368D" w:rsidP="00DB368D">
            <w:pPr>
              <w:rPr>
                <w:rFonts w:ascii="Arial" w:hAnsi="Arial" w:cs="Arial"/>
                <w:color w:val="FF0000"/>
                <w:sz w:val="20"/>
              </w:rPr>
            </w:pPr>
          </w:p>
        </w:tc>
        <w:tc>
          <w:tcPr>
            <w:tcW w:w="708" w:type="dxa"/>
          </w:tcPr>
          <w:p w14:paraId="7DA8652E" w14:textId="77777777" w:rsidR="00DB368D" w:rsidRPr="003B5C41" w:rsidRDefault="00DB368D" w:rsidP="00DB368D">
            <w:pPr>
              <w:rPr>
                <w:rFonts w:ascii="Arial" w:hAnsi="Arial" w:cs="Arial"/>
                <w:color w:val="FF0000"/>
                <w:sz w:val="20"/>
              </w:rPr>
            </w:pPr>
          </w:p>
        </w:tc>
        <w:tc>
          <w:tcPr>
            <w:tcW w:w="709" w:type="dxa"/>
          </w:tcPr>
          <w:p w14:paraId="403E86EE" w14:textId="77777777" w:rsidR="00DB368D" w:rsidRPr="003B5C41" w:rsidRDefault="00DB368D" w:rsidP="00DB368D">
            <w:pPr>
              <w:rPr>
                <w:rFonts w:ascii="Arial" w:hAnsi="Arial" w:cs="Arial"/>
                <w:color w:val="FF0000"/>
                <w:sz w:val="20"/>
              </w:rPr>
            </w:pPr>
          </w:p>
        </w:tc>
        <w:tc>
          <w:tcPr>
            <w:tcW w:w="709" w:type="dxa"/>
          </w:tcPr>
          <w:p w14:paraId="39CB1D9F" w14:textId="77777777" w:rsidR="00DB368D" w:rsidRPr="003B5C41" w:rsidRDefault="00DB368D" w:rsidP="00DB368D">
            <w:pPr>
              <w:rPr>
                <w:rFonts w:ascii="Arial" w:hAnsi="Arial" w:cs="Arial"/>
                <w:color w:val="FF0000"/>
                <w:sz w:val="20"/>
              </w:rPr>
            </w:pPr>
          </w:p>
        </w:tc>
        <w:tc>
          <w:tcPr>
            <w:tcW w:w="709" w:type="dxa"/>
          </w:tcPr>
          <w:p w14:paraId="403C2957" w14:textId="77777777" w:rsidR="00DB368D" w:rsidRPr="003B5C41" w:rsidRDefault="00DB368D" w:rsidP="00DB368D">
            <w:pPr>
              <w:rPr>
                <w:rFonts w:ascii="Arial" w:hAnsi="Arial" w:cs="Arial"/>
                <w:color w:val="FF0000"/>
                <w:sz w:val="20"/>
              </w:rPr>
            </w:pPr>
          </w:p>
        </w:tc>
        <w:tc>
          <w:tcPr>
            <w:tcW w:w="708" w:type="dxa"/>
          </w:tcPr>
          <w:p w14:paraId="5F0ABA82" w14:textId="77777777" w:rsidR="00DB368D" w:rsidRPr="003B5C41" w:rsidRDefault="00DB368D" w:rsidP="00DB368D">
            <w:pPr>
              <w:rPr>
                <w:rFonts w:ascii="Arial" w:hAnsi="Arial" w:cs="Arial"/>
                <w:color w:val="FF0000"/>
                <w:sz w:val="20"/>
              </w:rPr>
            </w:pPr>
          </w:p>
        </w:tc>
        <w:tc>
          <w:tcPr>
            <w:tcW w:w="709" w:type="dxa"/>
          </w:tcPr>
          <w:p w14:paraId="39A1E724" w14:textId="77777777" w:rsidR="00DB368D" w:rsidRPr="003B5C41" w:rsidRDefault="00DB368D" w:rsidP="00DB368D">
            <w:pPr>
              <w:rPr>
                <w:rFonts w:ascii="Arial" w:hAnsi="Arial" w:cs="Arial"/>
                <w:color w:val="FF0000"/>
                <w:sz w:val="20"/>
              </w:rPr>
            </w:pPr>
          </w:p>
        </w:tc>
        <w:tc>
          <w:tcPr>
            <w:tcW w:w="709" w:type="dxa"/>
          </w:tcPr>
          <w:p w14:paraId="132D28B9" w14:textId="77777777" w:rsidR="00DB368D" w:rsidRPr="003B5C41" w:rsidRDefault="00DB368D" w:rsidP="00DB368D">
            <w:pPr>
              <w:rPr>
                <w:rFonts w:ascii="Arial" w:hAnsi="Arial" w:cs="Arial"/>
                <w:color w:val="FF0000"/>
                <w:sz w:val="20"/>
              </w:rPr>
            </w:pPr>
          </w:p>
        </w:tc>
        <w:tc>
          <w:tcPr>
            <w:tcW w:w="709" w:type="dxa"/>
            <w:vMerge/>
          </w:tcPr>
          <w:p w14:paraId="467FF01D" w14:textId="77777777" w:rsidR="00DB368D" w:rsidRPr="003B5C41" w:rsidRDefault="00DB368D" w:rsidP="00DB368D">
            <w:pPr>
              <w:rPr>
                <w:rFonts w:ascii="Arial" w:hAnsi="Arial" w:cs="Arial"/>
                <w:color w:val="FF0000"/>
                <w:sz w:val="20"/>
              </w:rPr>
            </w:pPr>
          </w:p>
        </w:tc>
        <w:tc>
          <w:tcPr>
            <w:tcW w:w="708" w:type="dxa"/>
            <w:vMerge/>
          </w:tcPr>
          <w:p w14:paraId="352B5723" w14:textId="77777777" w:rsidR="00DB368D" w:rsidRPr="003B5C41" w:rsidRDefault="00DB368D" w:rsidP="00DB368D">
            <w:pPr>
              <w:rPr>
                <w:rFonts w:ascii="Arial" w:hAnsi="Arial" w:cs="Arial"/>
                <w:color w:val="FF0000"/>
                <w:sz w:val="20"/>
              </w:rPr>
            </w:pPr>
          </w:p>
        </w:tc>
        <w:tc>
          <w:tcPr>
            <w:tcW w:w="709" w:type="dxa"/>
            <w:vMerge/>
          </w:tcPr>
          <w:p w14:paraId="5ABAA1F2" w14:textId="77777777" w:rsidR="00DB368D" w:rsidRPr="003B5C41" w:rsidRDefault="00DB368D" w:rsidP="00DB368D">
            <w:pPr>
              <w:rPr>
                <w:rFonts w:ascii="Arial" w:hAnsi="Arial" w:cs="Arial"/>
                <w:color w:val="FF0000"/>
                <w:sz w:val="20"/>
              </w:rPr>
            </w:pPr>
          </w:p>
        </w:tc>
      </w:tr>
      <w:tr w:rsidR="00DB368D" w:rsidRPr="0089143F" w14:paraId="501ADB56" w14:textId="77777777" w:rsidTr="00DB368D">
        <w:tc>
          <w:tcPr>
            <w:tcW w:w="472" w:type="dxa"/>
          </w:tcPr>
          <w:p w14:paraId="6255D07D" w14:textId="4CAD659C" w:rsidR="00DB368D" w:rsidRPr="0089143F" w:rsidRDefault="00DB368D" w:rsidP="00DB368D">
            <w:pPr>
              <w:rPr>
                <w:rFonts w:ascii="Arial" w:hAnsi="Arial" w:cs="Arial"/>
                <w:sz w:val="20"/>
              </w:rPr>
            </w:pPr>
            <w:r>
              <w:rPr>
                <w:rFonts w:ascii="Arial" w:hAnsi="Arial" w:cs="Arial"/>
                <w:sz w:val="20"/>
              </w:rPr>
              <w:t>R3</w:t>
            </w:r>
          </w:p>
        </w:tc>
        <w:tc>
          <w:tcPr>
            <w:tcW w:w="696" w:type="dxa"/>
          </w:tcPr>
          <w:p w14:paraId="112C4180" w14:textId="77777777" w:rsidR="00DB368D" w:rsidRPr="0089143F" w:rsidRDefault="00DB368D" w:rsidP="00DB368D">
            <w:pPr>
              <w:rPr>
                <w:rFonts w:ascii="Arial" w:hAnsi="Arial" w:cs="Arial"/>
                <w:sz w:val="20"/>
              </w:rPr>
            </w:pPr>
          </w:p>
        </w:tc>
        <w:tc>
          <w:tcPr>
            <w:tcW w:w="709" w:type="dxa"/>
          </w:tcPr>
          <w:p w14:paraId="69D9892A" w14:textId="77777777" w:rsidR="00DB368D" w:rsidRPr="0089143F" w:rsidRDefault="00DB368D" w:rsidP="00DB368D">
            <w:pPr>
              <w:rPr>
                <w:rFonts w:ascii="Arial" w:hAnsi="Arial" w:cs="Arial"/>
                <w:sz w:val="20"/>
              </w:rPr>
            </w:pPr>
          </w:p>
        </w:tc>
        <w:tc>
          <w:tcPr>
            <w:tcW w:w="709" w:type="dxa"/>
          </w:tcPr>
          <w:p w14:paraId="596FFCE7" w14:textId="77777777" w:rsidR="00DB368D" w:rsidRPr="0089143F" w:rsidRDefault="00DB368D" w:rsidP="00DB368D">
            <w:pPr>
              <w:rPr>
                <w:rFonts w:ascii="Arial" w:hAnsi="Arial" w:cs="Arial"/>
                <w:sz w:val="20"/>
              </w:rPr>
            </w:pPr>
          </w:p>
        </w:tc>
        <w:tc>
          <w:tcPr>
            <w:tcW w:w="708" w:type="dxa"/>
          </w:tcPr>
          <w:p w14:paraId="3846124B" w14:textId="77777777" w:rsidR="00DB368D" w:rsidRPr="0089143F" w:rsidRDefault="00DB368D" w:rsidP="00DB368D">
            <w:pPr>
              <w:rPr>
                <w:rFonts w:ascii="Arial" w:hAnsi="Arial" w:cs="Arial"/>
                <w:sz w:val="20"/>
              </w:rPr>
            </w:pPr>
          </w:p>
        </w:tc>
        <w:tc>
          <w:tcPr>
            <w:tcW w:w="709" w:type="dxa"/>
          </w:tcPr>
          <w:p w14:paraId="7338A20E" w14:textId="77777777" w:rsidR="00DB368D" w:rsidRPr="0089143F" w:rsidRDefault="00DB368D" w:rsidP="00DB368D">
            <w:pPr>
              <w:rPr>
                <w:rFonts w:ascii="Arial" w:hAnsi="Arial" w:cs="Arial"/>
                <w:sz w:val="20"/>
              </w:rPr>
            </w:pPr>
          </w:p>
        </w:tc>
        <w:tc>
          <w:tcPr>
            <w:tcW w:w="709" w:type="dxa"/>
          </w:tcPr>
          <w:p w14:paraId="5EADF8FB" w14:textId="77777777" w:rsidR="00DB368D" w:rsidRPr="0089143F" w:rsidRDefault="00DB368D" w:rsidP="00DB368D">
            <w:pPr>
              <w:rPr>
                <w:rFonts w:ascii="Arial" w:hAnsi="Arial" w:cs="Arial"/>
                <w:sz w:val="20"/>
              </w:rPr>
            </w:pPr>
          </w:p>
        </w:tc>
        <w:tc>
          <w:tcPr>
            <w:tcW w:w="709" w:type="dxa"/>
          </w:tcPr>
          <w:p w14:paraId="5335A5CD" w14:textId="77777777" w:rsidR="00DB368D" w:rsidRPr="0089143F" w:rsidRDefault="00DB368D" w:rsidP="00DB368D">
            <w:pPr>
              <w:rPr>
                <w:rFonts w:ascii="Arial" w:hAnsi="Arial" w:cs="Arial"/>
                <w:sz w:val="20"/>
              </w:rPr>
            </w:pPr>
          </w:p>
        </w:tc>
        <w:tc>
          <w:tcPr>
            <w:tcW w:w="708" w:type="dxa"/>
          </w:tcPr>
          <w:p w14:paraId="4C268389" w14:textId="77777777" w:rsidR="00DB368D" w:rsidRPr="0089143F" w:rsidRDefault="00DB368D" w:rsidP="00DB368D">
            <w:pPr>
              <w:rPr>
                <w:rFonts w:ascii="Arial" w:hAnsi="Arial" w:cs="Arial"/>
                <w:sz w:val="20"/>
              </w:rPr>
            </w:pPr>
          </w:p>
        </w:tc>
        <w:tc>
          <w:tcPr>
            <w:tcW w:w="709" w:type="dxa"/>
          </w:tcPr>
          <w:p w14:paraId="7C910558" w14:textId="77777777" w:rsidR="00DB368D" w:rsidRPr="0089143F" w:rsidRDefault="00DB368D" w:rsidP="00DB368D">
            <w:pPr>
              <w:rPr>
                <w:rFonts w:ascii="Arial" w:hAnsi="Arial" w:cs="Arial"/>
                <w:sz w:val="20"/>
              </w:rPr>
            </w:pPr>
          </w:p>
        </w:tc>
        <w:tc>
          <w:tcPr>
            <w:tcW w:w="709" w:type="dxa"/>
          </w:tcPr>
          <w:p w14:paraId="6286F45B" w14:textId="77777777" w:rsidR="00DB368D" w:rsidRPr="0089143F" w:rsidRDefault="00DB368D" w:rsidP="00DB368D">
            <w:pPr>
              <w:rPr>
                <w:rFonts w:ascii="Arial" w:hAnsi="Arial" w:cs="Arial"/>
                <w:sz w:val="20"/>
              </w:rPr>
            </w:pPr>
          </w:p>
        </w:tc>
        <w:tc>
          <w:tcPr>
            <w:tcW w:w="709" w:type="dxa"/>
          </w:tcPr>
          <w:p w14:paraId="6E593CC5" w14:textId="77777777" w:rsidR="00DB368D" w:rsidRPr="0089143F" w:rsidRDefault="00DB368D" w:rsidP="00DB368D">
            <w:pPr>
              <w:rPr>
                <w:rFonts w:ascii="Arial" w:hAnsi="Arial" w:cs="Arial"/>
                <w:sz w:val="20"/>
              </w:rPr>
            </w:pPr>
          </w:p>
        </w:tc>
        <w:tc>
          <w:tcPr>
            <w:tcW w:w="708" w:type="dxa"/>
          </w:tcPr>
          <w:p w14:paraId="707D391D" w14:textId="77777777" w:rsidR="00DB368D" w:rsidRPr="0089143F" w:rsidRDefault="00DB368D" w:rsidP="00DB368D">
            <w:pPr>
              <w:rPr>
                <w:rFonts w:ascii="Arial" w:hAnsi="Arial" w:cs="Arial"/>
                <w:sz w:val="20"/>
              </w:rPr>
            </w:pPr>
          </w:p>
        </w:tc>
        <w:tc>
          <w:tcPr>
            <w:tcW w:w="709" w:type="dxa"/>
          </w:tcPr>
          <w:p w14:paraId="0F050EF1" w14:textId="77777777" w:rsidR="00DB368D" w:rsidRPr="0089143F" w:rsidRDefault="00DB368D" w:rsidP="00DB368D">
            <w:pPr>
              <w:rPr>
                <w:rFonts w:ascii="Arial" w:hAnsi="Arial" w:cs="Arial"/>
                <w:sz w:val="20"/>
              </w:rPr>
            </w:pPr>
          </w:p>
        </w:tc>
      </w:tr>
      <w:tr w:rsidR="003B5C41" w:rsidRPr="003B5C41" w14:paraId="013C31A0" w14:textId="77777777" w:rsidTr="00DB368D">
        <w:tc>
          <w:tcPr>
            <w:tcW w:w="472" w:type="dxa"/>
          </w:tcPr>
          <w:p w14:paraId="3C9F7EB1" w14:textId="68E8C5CA" w:rsidR="00DB368D" w:rsidRPr="003B5C41" w:rsidRDefault="00DB368D" w:rsidP="00DB368D">
            <w:pPr>
              <w:rPr>
                <w:rFonts w:ascii="Arial" w:hAnsi="Arial" w:cs="Arial"/>
                <w:color w:val="FF0000"/>
                <w:sz w:val="20"/>
              </w:rPr>
            </w:pPr>
            <w:r w:rsidRPr="003B5C41">
              <w:rPr>
                <w:rFonts w:ascii="Arial" w:hAnsi="Arial" w:cs="Arial"/>
                <w:color w:val="FF0000"/>
                <w:sz w:val="20"/>
              </w:rPr>
              <w:t>R4</w:t>
            </w:r>
          </w:p>
        </w:tc>
        <w:tc>
          <w:tcPr>
            <w:tcW w:w="696" w:type="dxa"/>
            <w:vMerge w:val="restart"/>
          </w:tcPr>
          <w:p w14:paraId="4DCC253D" w14:textId="5BC59BFA"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9" w:type="dxa"/>
            <w:vMerge w:val="restart"/>
          </w:tcPr>
          <w:p w14:paraId="2BBD864E" w14:textId="1E964E92"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9" w:type="dxa"/>
            <w:vMerge w:val="restart"/>
          </w:tcPr>
          <w:p w14:paraId="20D61C74" w14:textId="09A91A63"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8" w:type="dxa"/>
            <w:vMerge w:val="restart"/>
          </w:tcPr>
          <w:p w14:paraId="510E57DF" w14:textId="4D263BE7"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9" w:type="dxa"/>
            <w:vMerge w:val="restart"/>
          </w:tcPr>
          <w:p w14:paraId="2E4DD5A9" w14:textId="670CBC2B"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9" w:type="dxa"/>
            <w:vMerge w:val="restart"/>
          </w:tcPr>
          <w:p w14:paraId="7B0A9174" w14:textId="3807A6F8"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9" w:type="dxa"/>
            <w:vMerge w:val="restart"/>
          </w:tcPr>
          <w:p w14:paraId="5F7AFFE8" w14:textId="1B908D2D"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8" w:type="dxa"/>
            <w:vMerge w:val="restart"/>
          </w:tcPr>
          <w:p w14:paraId="0CB84F5C" w14:textId="45B9B90D"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9" w:type="dxa"/>
            <w:vMerge w:val="restart"/>
          </w:tcPr>
          <w:p w14:paraId="15C93B5D" w14:textId="4A0F4644"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9" w:type="dxa"/>
            <w:vMerge w:val="restart"/>
          </w:tcPr>
          <w:p w14:paraId="63F72870" w14:textId="5CD363A6"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9" w:type="dxa"/>
            <w:vMerge w:val="restart"/>
          </w:tcPr>
          <w:p w14:paraId="1BD73FBC" w14:textId="5D72A9A2"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8" w:type="dxa"/>
            <w:vMerge w:val="restart"/>
          </w:tcPr>
          <w:p w14:paraId="2BB4CA1E" w14:textId="224CD835"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c>
          <w:tcPr>
            <w:tcW w:w="709" w:type="dxa"/>
            <w:vMerge w:val="restart"/>
          </w:tcPr>
          <w:p w14:paraId="51BAAAED" w14:textId="7311EA13" w:rsidR="00DB368D" w:rsidRPr="003B5C41" w:rsidRDefault="00DB368D" w:rsidP="00DB368D">
            <w:pPr>
              <w:spacing w:before="120" w:after="120"/>
              <w:rPr>
                <w:rFonts w:ascii="Arial" w:hAnsi="Arial" w:cs="Arial"/>
                <w:color w:val="FF0000"/>
                <w:sz w:val="16"/>
                <w:szCs w:val="16"/>
              </w:rPr>
            </w:pPr>
            <w:r w:rsidRPr="003B5C41">
              <w:rPr>
                <w:rFonts w:ascii="Arial" w:hAnsi="Arial" w:cs="Arial"/>
                <w:color w:val="FF0000"/>
                <w:sz w:val="16"/>
                <w:szCs w:val="16"/>
              </w:rPr>
              <w:t>3 ou 4</w:t>
            </w:r>
          </w:p>
        </w:tc>
      </w:tr>
      <w:tr w:rsidR="003B5C41" w:rsidRPr="003B5C41" w14:paraId="41872066" w14:textId="77777777" w:rsidTr="00DB368D">
        <w:tc>
          <w:tcPr>
            <w:tcW w:w="472" w:type="dxa"/>
          </w:tcPr>
          <w:p w14:paraId="41872058" w14:textId="462640EE" w:rsidR="00DB368D" w:rsidRPr="003B5C41" w:rsidRDefault="00DB368D" w:rsidP="00DB368D">
            <w:pPr>
              <w:rPr>
                <w:rFonts w:ascii="Arial" w:hAnsi="Arial" w:cs="Arial"/>
                <w:color w:val="FF0000"/>
                <w:sz w:val="20"/>
              </w:rPr>
            </w:pPr>
            <w:r w:rsidRPr="003B5C41">
              <w:rPr>
                <w:rFonts w:ascii="Arial" w:hAnsi="Arial" w:cs="Arial"/>
                <w:color w:val="FF0000"/>
                <w:sz w:val="20"/>
              </w:rPr>
              <w:t>R5</w:t>
            </w:r>
          </w:p>
        </w:tc>
        <w:tc>
          <w:tcPr>
            <w:tcW w:w="696" w:type="dxa"/>
            <w:vMerge/>
          </w:tcPr>
          <w:p w14:paraId="41872059" w14:textId="3ECDD0F7" w:rsidR="00DB368D" w:rsidRPr="003B5C41" w:rsidRDefault="00DB368D" w:rsidP="00DB368D">
            <w:pPr>
              <w:rPr>
                <w:rFonts w:ascii="Arial" w:hAnsi="Arial" w:cs="Arial"/>
                <w:color w:val="FF0000"/>
                <w:sz w:val="20"/>
              </w:rPr>
            </w:pPr>
          </w:p>
        </w:tc>
        <w:tc>
          <w:tcPr>
            <w:tcW w:w="709" w:type="dxa"/>
            <w:vMerge/>
          </w:tcPr>
          <w:p w14:paraId="4187205A" w14:textId="6E25E4F7" w:rsidR="00DB368D" w:rsidRPr="003B5C41" w:rsidRDefault="00DB368D" w:rsidP="00DB368D">
            <w:pPr>
              <w:rPr>
                <w:rFonts w:ascii="Arial" w:hAnsi="Arial" w:cs="Arial"/>
                <w:color w:val="FF0000"/>
                <w:sz w:val="20"/>
              </w:rPr>
            </w:pPr>
          </w:p>
        </w:tc>
        <w:tc>
          <w:tcPr>
            <w:tcW w:w="709" w:type="dxa"/>
            <w:vMerge/>
          </w:tcPr>
          <w:p w14:paraId="4187205B" w14:textId="53333284" w:rsidR="00DB368D" w:rsidRPr="003B5C41" w:rsidRDefault="00DB368D" w:rsidP="00DB368D">
            <w:pPr>
              <w:rPr>
                <w:rFonts w:ascii="Arial" w:hAnsi="Arial" w:cs="Arial"/>
                <w:color w:val="FF0000"/>
                <w:sz w:val="20"/>
              </w:rPr>
            </w:pPr>
          </w:p>
        </w:tc>
        <w:tc>
          <w:tcPr>
            <w:tcW w:w="708" w:type="dxa"/>
            <w:vMerge/>
          </w:tcPr>
          <w:p w14:paraId="4187205C" w14:textId="7E3505FA" w:rsidR="00DB368D" w:rsidRPr="003B5C41" w:rsidRDefault="00DB368D" w:rsidP="00DB368D">
            <w:pPr>
              <w:rPr>
                <w:rFonts w:ascii="Arial" w:hAnsi="Arial" w:cs="Arial"/>
                <w:color w:val="FF0000"/>
                <w:sz w:val="20"/>
              </w:rPr>
            </w:pPr>
          </w:p>
        </w:tc>
        <w:tc>
          <w:tcPr>
            <w:tcW w:w="709" w:type="dxa"/>
            <w:vMerge/>
          </w:tcPr>
          <w:p w14:paraId="4187205D" w14:textId="1807CC4B" w:rsidR="00DB368D" w:rsidRPr="003B5C41" w:rsidRDefault="00DB368D" w:rsidP="00DB368D">
            <w:pPr>
              <w:rPr>
                <w:rFonts w:ascii="Arial" w:hAnsi="Arial" w:cs="Arial"/>
                <w:color w:val="FF0000"/>
                <w:sz w:val="20"/>
              </w:rPr>
            </w:pPr>
          </w:p>
        </w:tc>
        <w:tc>
          <w:tcPr>
            <w:tcW w:w="709" w:type="dxa"/>
            <w:vMerge/>
          </w:tcPr>
          <w:p w14:paraId="4187205E" w14:textId="3BA730CC" w:rsidR="00DB368D" w:rsidRPr="003B5C41" w:rsidRDefault="00DB368D" w:rsidP="00DB368D">
            <w:pPr>
              <w:rPr>
                <w:rFonts w:ascii="Arial" w:hAnsi="Arial" w:cs="Arial"/>
                <w:color w:val="FF0000"/>
                <w:sz w:val="20"/>
              </w:rPr>
            </w:pPr>
          </w:p>
        </w:tc>
        <w:tc>
          <w:tcPr>
            <w:tcW w:w="709" w:type="dxa"/>
            <w:vMerge/>
          </w:tcPr>
          <w:p w14:paraId="4187205F" w14:textId="10B99C20" w:rsidR="00DB368D" w:rsidRPr="003B5C41" w:rsidRDefault="00DB368D" w:rsidP="00DB368D">
            <w:pPr>
              <w:rPr>
                <w:rFonts w:ascii="Arial" w:hAnsi="Arial" w:cs="Arial"/>
                <w:color w:val="FF0000"/>
                <w:sz w:val="20"/>
              </w:rPr>
            </w:pPr>
          </w:p>
        </w:tc>
        <w:tc>
          <w:tcPr>
            <w:tcW w:w="708" w:type="dxa"/>
            <w:vMerge/>
          </w:tcPr>
          <w:p w14:paraId="41872060" w14:textId="44A5339B" w:rsidR="00DB368D" w:rsidRPr="003B5C41" w:rsidRDefault="00DB368D" w:rsidP="00DB368D">
            <w:pPr>
              <w:rPr>
                <w:rFonts w:ascii="Arial" w:hAnsi="Arial" w:cs="Arial"/>
                <w:color w:val="FF0000"/>
                <w:sz w:val="20"/>
              </w:rPr>
            </w:pPr>
          </w:p>
        </w:tc>
        <w:tc>
          <w:tcPr>
            <w:tcW w:w="709" w:type="dxa"/>
            <w:vMerge/>
          </w:tcPr>
          <w:p w14:paraId="41872061" w14:textId="078CEE78" w:rsidR="00DB368D" w:rsidRPr="003B5C41" w:rsidRDefault="00DB368D" w:rsidP="00DB368D">
            <w:pPr>
              <w:rPr>
                <w:rFonts w:ascii="Arial" w:hAnsi="Arial" w:cs="Arial"/>
                <w:color w:val="FF0000"/>
                <w:sz w:val="20"/>
              </w:rPr>
            </w:pPr>
          </w:p>
        </w:tc>
        <w:tc>
          <w:tcPr>
            <w:tcW w:w="709" w:type="dxa"/>
            <w:vMerge/>
          </w:tcPr>
          <w:p w14:paraId="41872062" w14:textId="07A607FB" w:rsidR="00DB368D" w:rsidRPr="003B5C41" w:rsidRDefault="00DB368D" w:rsidP="00DB368D">
            <w:pPr>
              <w:rPr>
                <w:rFonts w:ascii="Arial" w:hAnsi="Arial" w:cs="Arial"/>
                <w:color w:val="FF0000"/>
                <w:sz w:val="20"/>
              </w:rPr>
            </w:pPr>
          </w:p>
        </w:tc>
        <w:tc>
          <w:tcPr>
            <w:tcW w:w="709" w:type="dxa"/>
            <w:vMerge/>
          </w:tcPr>
          <w:p w14:paraId="41872063" w14:textId="042B2E90" w:rsidR="00DB368D" w:rsidRPr="003B5C41" w:rsidRDefault="00DB368D" w:rsidP="00DB368D">
            <w:pPr>
              <w:rPr>
                <w:rFonts w:ascii="Arial" w:hAnsi="Arial" w:cs="Arial"/>
                <w:color w:val="FF0000"/>
                <w:sz w:val="20"/>
              </w:rPr>
            </w:pPr>
          </w:p>
        </w:tc>
        <w:tc>
          <w:tcPr>
            <w:tcW w:w="708" w:type="dxa"/>
            <w:vMerge/>
          </w:tcPr>
          <w:p w14:paraId="41872064" w14:textId="7C708855" w:rsidR="00DB368D" w:rsidRPr="003B5C41" w:rsidRDefault="00DB368D" w:rsidP="00DB368D">
            <w:pPr>
              <w:rPr>
                <w:rFonts w:ascii="Arial" w:hAnsi="Arial" w:cs="Arial"/>
                <w:color w:val="FF0000"/>
                <w:sz w:val="20"/>
              </w:rPr>
            </w:pPr>
          </w:p>
        </w:tc>
        <w:tc>
          <w:tcPr>
            <w:tcW w:w="709" w:type="dxa"/>
            <w:vMerge/>
          </w:tcPr>
          <w:p w14:paraId="41872065" w14:textId="1017CF18" w:rsidR="00DB368D" w:rsidRPr="003B5C41" w:rsidRDefault="00DB368D" w:rsidP="00DB368D">
            <w:pPr>
              <w:rPr>
                <w:rFonts w:ascii="Arial" w:hAnsi="Arial" w:cs="Arial"/>
                <w:color w:val="FF0000"/>
                <w:sz w:val="20"/>
              </w:rPr>
            </w:pPr>
          </w:p>
        </w:tc>
      </w:tr>
    </w:tbl>
    <w:p w14:paraId="31EC11A9" w14:textId="001B6218" w:rsidR="00DB368D" w:rsidRPr="003B5C41" w:rsidRDefault="003B5C41" w:rsidP="001033D3">
      <w:pPr>
        <w:spacing w:after="0"/>
        <w:rPr>
          <w:rFonts w:ascii="Arial" w:hAnsi="Arial" w:cs="Arial"/>
          <w:b/>
          <w:caps/>
          <w:color w:val="FF0000"/>
          <w:sz w:val="20"/>
        </w:rPr>
      </w:pPr>
      <w:r w:rsidRPr="003B5C41">
        <w:rPr>
          <w:rFonts w:ascii="Arial" w:hAnsi="Arial" w:cs="Arial"/>
          <w:b/>
          <w:caps/>
          <w:color w:val="FF0000"/>
          <w:sz w:val="20"/>
        </w:rPr>
        <w:t>mAX : À VALIDER 3 PAR PÉRIODE MAIS SUR DEMANDE UN 4</w:t>
      </w:r>
      <w:r w:rsidRPr="003B5C41">
        <w:rPr>
          <w:rFonts w:ascii="Arial" w:hAnsi="Arial" w:cs="Arial"/>
          <w:b/>
          <w:caps/>
          <w:color w:val="FF0000"/>
          <w:sz w:val="20"/>
          <w:vertAlign w:val="superscript"/>
        </w:rPr>
        <w:t>IÈME</w:t>
      </w:r>
    </w:p>
    <w:p w14:paraId="358ED3D7" w14:textId="2E52B89F" w:rsidR="003B5C41" w:rsidRPr="003B5C41" w:rsidRDefault="003B5C41" w:rsidP="001033D3">
      <w:pPr>
        <w:spacing w:after="0"/>
        <w:rPr>
          <w:rFonts w:ascii="Arial" w:hAnsi="Arial" w:cs="Arial"/>
          <w:b/>
          <w:caps/>
          <w:color w:val="FF0000"/>
          <w:sz w:val="20"/>
        </w:rPr>
      </w:pPr>
      <w:r w:rsidRPr="003B5C41">
        <w:rPr>
          <w:rFonts w:ascii="Arial" w:hAnsi="Arial" w:cs="Arial"/>
          <w:b/>
          <w:caps/>
          <w:color w:val="FF0000"/>
          <w:sz w:val="20"/>
        </w:rPr>
        <w:t>r1 ET r2 S’IL Y A DÉCALEMENT… POUR p1 À p13</w:t>
      </w:r>
    </w:p>
    <w:p w14:paraId="4E3357B6" w14:textId="77777777" w:rsidR="003B5C41" w:rsidRDefault="003B5C41" w:rsidP="001033D3">
      <w:pPr>
        <w:spacing w:after="0"/>
        <w:rPr>
          <w:rFonts w:ascii="Arial" w:hAnsi="Arial" w:cs="Arial"/>
          <w:b/>
          <w:caps/>
          <w:sz w:val="20"/>
        </w:rPr>
      </w:pPr>
    </w:p>
    <w:p w14:paraId="41872068" w14:textId="33FAA72C" w:rsidR="005F6D4D" w:rsidRPr="008D0B07" w:rsidRDefault="005F6D4D" w:rsidP="001033D3">
      <w:pPr>
        <w:spacing w:after="0"/>
        <w:rPr>
          <w:rFonts w:ascii="Arial" w:hAnsi="Arial" w:cs="Arial"/>
          <w:b/>
          <w:caps/>
          <w:sz w:val="20"/>
        </w:rPr>
      </w:pPr>
      <w:r w:rsidRPr="008D0B07">
        <w:rPr>
          <w:rFonts w:ascii="Arial" w:hAnsi="Arial" w:cs="Arial"/>
          <w:b/>
          <w:caps/>
          <w:sz w:val="20"/>
        </w:rPr>
        <w:t>Organisation du stage </w:t>
      </w:r>
    </w:p>
    <w:tbl>
      <w:tblPr>
        <w:tblStyle w:val="Grilledutableau"/>
        <w:tblW w:w="0" w:type="auto"/>
        <w:tblInd w:w="108" w:type="dxa"/>
        <w:tblLook w:val="04A0" w:firstRow="1" w:lastRow="0" w:firstColumn="1" w:lastColumn="0" w:noHBand="0" w:noVBand="1"/>
      </w:tblPr>
      <w:tblGrid>
        <w:gridCol w:w="2418"/>
        <w:gridCol w:w="2518"/>
        <w:gridCol w:w="2509"/>
        <w:gridCol w:w="2517"/>
      </w:tblGrid>
      <w:tr w:rsidR="005F6D4D" w:rsidRPr="0089143F" w14:paraId="4187206D" w14:textId="77777777" w:rsidTr="00524B1F">
        <w:tc>
          <w:tcPr>
            <w:tcW w:w="2418" w:type="dxa"/>
          </w:tcPr>
          <w:p w14:paraId="41872069" w14:textId="77777777" w:rsidR="005F6D4D" w:rsidRPr="0089143F" w:rsidRDefault="005F6D4D" w:rsidP="005F6D4D">
            <w:pPr>
              <w:rPr>
                <w:rFonts w:ascii="Arial" w:hAnsi="Arial" w:cs="Arial"/>
                <w:sz w:val="20"/>
              </w:rPr>
            </w:pPr>
            <w:r w:rsidRPr="0089143F">
              <w:rPr>
                <w:rFonts w:ascii="Arial" w:hAnsi="Arial" w:cs="Arial"/>
                <w:sz w:val="20"/>
              </w:rPr>
              <w:t>Nombre de jours/semaine</w:t>
            </w:r>
          </w:p>
        </w:tc>
        <w:tc>
          <w:tcPr>
            <w:tcW w:w="2518" w:type="dxa"/>
          </w:tcPr>
          <w:p w14:paraId="4187206A" w14:textId="77777777" w:rsidR="005F6D4D" w:rsidRPr="0089143F" w:rsidRDefault="005F6D4D" w:rsidP="005F6D4D">
            <w:pPr>
              <w:rPr>
                <w:rFonts w:ascii="Arial" w:hAnsi="Arial" w:cs="Arial"/>
                <w:sz w:val="20"/>
              </w:rPr>
            </w:pPr>
            <w:r w:rsidRPr="0089143F">
              <w:rPr>
                <w:rFonts w:ascii="Arial" w:hAnsi="Arial" w:cs="Arial"/>
                <w:sz w:val="20"/>
              </w:rPr>
              <w:t>Programme</w:t>
            </w:r>
          </w:p>
        </w:tc>
        <w:tc>
          <w:tcPr>
            <w:tcW w:w="2509" w:type="dxa"/>
          </w:tcPr>
          <w:p w14:paraId="4187206B" w14:textId="77777777" w:rsidR="005F6D4D" w:rsidRPr="0089143F" w:rsidRDefault="005F6D4D" w:rsidP="005F6D4D">
            <w:pPr>
              <w:rPr>
                <w:rFonts w:ascii="Arial" w:hAnsi="Arial" w:cs="Arial"/>
                <w:sz w:val="20"/>
              </w:rPr>
            </w:pPr>
            <w:r w:rsidRPr="0089143F">
              <w:rPr>
                <w:rFonts w:ascii="Arial" w:hAnsi="Arial" w:cs="Arial"/>
                <w:sz w:val="20"/>
              </w:rPr>
              <w:t>Milieux possibles</w:t>
            </w:r>
          </w:p>
        </w:tc>
        <w:tc>
          <w:tcPr>
            <w:tcW w:w="2517" w:type="dxa"/>
          </w:tcPr>
          <w:p w14:paraId="4187206C" w14:textId="77777777" w:rsidR="005F6D4D" w:rsidRPr="0089143F" w:rsidRDefault="005F6D4D" w:rsidP="005F6D4D">
            <w:pPr>
              <w:rPr>
                <w:rFonts w:ascii="Arial" w:hAnsi="Arial" w:cs="Arial"/>
                <w:sz w:val="20"/>
              </w:rPr>
            </w:pPr>
            <w:r w:rsidRPr="0089143F">
              <w:rPr>
                <w:rFonts w:ascii="Arial" w:hAnsi="Arial" w:cs="Arial"/>
                <w:sz w:val="20"/>
              </w:rPr>
              <w:t>Nombre de périodes *</w:t>
            </w:r>
          </w:p>
        </w:tc>
      </w:tr>
      <w:tr w:rsidR="005F6D4D" w:rsidRPr="0089143F" w14:paraId="41872072" w14:textId="77777777" w:rsidTr="00524B1F">
        <w:tc>
          <w:tcPr>
            <w:tcW w:w="2418" w:type="dxa"/>
          </w:tcPr>
          <w:p w14:paraId="4187206E" w14:textId="77777777" w:rsidR="005F6D4D" w:rsidRPr="0089143F" w:rsidRDefault="005F6D4D" w:rsidP="005F6D4D">
            <w:pPr>
              <w:rPr>
                <w:rFonts w:ascii="Arial" w:hAnsi="Arial" w:cs="Arial"/>
                <w:sz w:val="20"/>
              </w:rPr>
            </w:pPr>
            <w:r w:rsidRPr="0089143F">
              <w:rPr>
                <w:rFonts w:ascii="Arial" w:hAnsi="Arial" w:cs="Arial"/>
                <w:sz w:val="20"/>
              </w:rPr>
              <w:t>1 jour</w:t>
            </w:r>
          </w:p>
        </w:tc>
        <w:tc>
          <w:tcPr>
            <w:tcW w:w="2518" w:type="dxa"/>
          </w:tcPr>
          <w:p w14:paraId="4187206F" w14:textId="0667BB2C" w:rsidR="005F6D4D" w:rsidRPr="0089143F" w:rsidRDefault="00524B1F" w:rsidP="005F6D4D">
            <w:pPr>
              <w:rPr>
                <w:rFonts w:ascii="Arial" w:hAnsi="Arial" w:cs="Arial"/>
                <w:sz w:val="20"/>
              </w:rPr>
            </w:pPr>
            <w:r>
              <w:rPr>
                <w:rFonts w:ascii="Arial" w:hAnsi="Arial" w:cs="Arial"/>
                <w:sz w:val="20"/>
              </w:rPr>
              <w:t>Université de Montréal (cours et supervision)</w:t>
            </w:r>
          </w:p>
        </w:tc>
        <w:tc>
          <w:tcPr>
            <w:tcW w:w="2509" w:type="dxa"/>
          </w:tcPr>
          <w:p w14:paraId="41872070" w14:textId="77777777" w:rsidR="005F6D4D" w:rsidRPr="0089143F" w:rsidRDefault="005F6D4D" w:rsidP="005F6D4D">
            <w:pPr>
              <w:rPr>
                <w:rFonts w:ascii="Arial" w:hAnsi="Arial" w:cs="Arial"/>
                <w:sz w:val="20"/>
              </w:rPr>
            </w:pPr>
            <w:r w:rsidRPr="0089143F">
              <w:rPr>
                <w:rFonts w:ascii="Arial" w:hAnsi="Arial" w:cs="Arial"/>
                <w:sz w:val="20"/>
              </w:rPr>
              <w:t>-</w:t>
            </w:r>
          </w:p>
        </w:tc>
        <w:tc>
          <w:tcPr>
            <w:tcW w:w="2517" w:type="dxa"/>
          </w:tcPr>
          <w:p w14:paraId="41872071" w14:textId="57E5B46C" w:rsidR="005F6D4D" w:rsidRPr="0089143F" w:rsidRDefault="00524B1F" w:rsidP="005F6D4D">
            <w:pPr>
              <w:rPr>
                <w:rFonts w:ascii="Arial" w:hAnsi="Arial" w:cs="Arial"/>
                <w:sz w:val="20"/>
              </w:rPr>
            </w:pPr>
            <w:r>
              <w:rPr>
                <w:rFonts w:ascii="Arial" w:hAnsi="Arial" w:cs="Arial"/>
                <w:sz w:val="20"/>
              </w:rPr>
              <w:t>Pendant l’année académique</w:t>
            </w:r>
          </w:p>
        </w:tc>
      </w:tr>
      <w:tr w:rsidR="00524B1F" w:rsidRPr="0089143F" w14:paraId="41872077" w14:textId="77777777" w:rsidTr="00524B1F">
        <w:tc>
          <w:tcPr>
            <w:tcW w:w="2418" w:type="dxa"/>
          </w:tcPr>
          <w:p w14:paraId="41872073" w14:textId="436053D3" w:rsidR="00524B1F" w:rsidRPr="0089143F" w:rsidRDefault="00524B1F" w:rsidP="00524B1F">
            <w:pPr>
              <w:rPr>
                <w:rFonts w:ascii="Arial" w:hAnsi="Arial" w:cs="Arial"/>
                <w:sz w:val="20"/>
              </w:rPr>
            </w:pPr>
            <w:r>
              <w:rPr>
                <w:rFonts w:ascii="Arial" w:hAnsi="Arial" w:cs="Arial"/>
                <w:sz w:val="20"/>
              </w:rPr>
              <w:lastRenderedPageBreak/>
              <w:t>4 jours</w:t>
            </w:r>
          </w:p>
        </w:tc>
        <w:tc>
          <w:tcPr>
            <w:tcW w:w="2518" w:type="dxa"/>
          </w:tcPr>
          <w:p w14:paraId="41872074" w14:textId="5325903F" w:rsidR="00524B1F" w:rsidRPr="0089143F" w:rsidRDefault="00524B1F" w:rsidP="00524B1F">
            <w:pPr>
              <w:rPr>
                <w:rFonts w:ascii="Arial" w:hAnsi="Arial" w:cs="Arial"/>
                <w:sz w:val="20"/>
              </w:rPr>
            </w:pPr>
            <w:r>
              <w:rPr>
                <w:rFonts w:ascii="Arial" w:hAnsi="Arial" w:cs="Arial"/>
                <w:sz w:val="20"/>
              </w:rPr>
              <w:t>Stage de consultation-liaison</w:t>
            </w:r>
          </w:p>
        </w:tc>
        <w:tc>
          <w:tcPr>
            <w:tcW w:w="2509" w:type="dxa"/>
          </w:tcPr>
          <w:p w14:paraId="41872075" w14:textId="76F9512D" w:rsidR="00524B1F" w:rsidRPr="0089143F" w:rsidRDefault="00524B1F" w:rsidP="00524B1F">
            <w:pPr>
              <w:rPr>
                <w:rFonts w:ascii="Arial" w:hAnsi="Arial" w:cs="Arial"/>
                <w:sz w:val="20"/>
              </w:rPr>
            </w:pPr>
            <w:r>
              <w:rPr>
                <w:rFonts w:ascii="Arial" w:hAnsi="Arial" w:cs="Arial"/>
                <w:sz w:val="20"/>
              </w:rPr>
              <w:t>Service de psychiatrie médicale, CHUM</w:t>
            </w:r>
          </w:p>
        </w:tc>
        <w:tc>
          <w:tcPr>
            <w:tcW w:w="2517" w:type="dxa"/>
          </w:tcPr>
          <w:p w14:paraId="41872076" w14:textId="5AC6F443" w:rsidR="00524B1F" w:rsidRPr="0089143F" w:rsidRDefault="00524B1F" w:rsidP="00524B1F">
            <w:pPr>
              <w:rPr>
                <w:rFonts w:ascii="Arial" w:hAnsi="Arial" w:cs="Arial"/>
                <w:sz w:val="20"/>
              </w:rPr>
            </w:pPr>
            <w:r>
              <w:rPr>
                <w:rFonts w:ascii="Arial" w:hAnsi="Arial" w:cs="Arial"/>
                <w:sz w:val="20"/>
              </w:rPr>
              <w:t>Toutes les périodes sont offertes pour des stages de 3 ou 4 périodes</w:t>
            </w:r>
          </w:p>
        </w:tc>
      </w:tr>
    </w:tbl>
    <w:p w14:paraId="4187207D" w14:textId="77777777" w:rsidR="005F6D4D" w:rsidRPr="0089143F" w:rsidRDefault="005F6D4D" w:rsidP="005F6D4D">
      <w:pPr>
        <w:rPr>
          <w:rFonts w:ascii="Arial" w:hAnsi="Arial" w:cs="Arial"/>
          <w:sz w:val="20"/>
        </w:rPr>
      </w:pPr>
      <w:r w:rsidRPr="0089143F">
        <w:rPr>
          <w:rFonts w:ascii="Arial" w:hAnsi="Arial" w:cs="Arial"/>
          <w:sz w:val="20"/>
        </w:rPr>
        <w:t xml:space="preserve">* 1 période équivaut à 4 semaines </w:t>
      </w:r>
    </w:p>
    <w:tbl>
      <w:tblPr>
        <w:tblStyle w:val="Grilledutableau"/>
        <w:tblW w:w="0" w:type="auto"/>
        <w:tblInd w:w="108" w:type="dxa"/>
        <w:tblLook w:val="04A0" w:firstRow="1" w:lastRow="0" w:firstColumn="1" w:lastColumn="0" w:noHBand="0" w:noVBand="1"/>
      </w:tblPr>
      <w:tblGrid>
        <w:gridCol w:w="4923"/>
        <w:gridCol w:w="5039"/>
      </w:tblGrid>
      <w:tr w:rsidR="005F6D4D" w:rsidRPr="0089143F" w14:paraId="41872080" w14:textId="77777777" w:rsidTr="00524B1F">
        <w:tc>
          <w:tcPr>
            <w:tcW w:w="4923" w:type="dxa"/>
          </w:tcPr>
          <w:p w14:paraId="4187207E" w14:textId="77777777" w:rsidR="005F6D4D" w:rsidRPr="0089143F" w:rsidRDefault="005F6D4D" w:rsidP="005F6D4D">
            <w:pPr>
              <w:rPr>
                <w:rFonts w:ascii="Arial" w:hAnsi="Arial" w:cs="Arial"/>
                <w:sz w:val="20"/>
              </w:rPr>
            </w:pPr>
            <w:r w:rsidRPr="0089143F">
              <w:rPr>
                <w:rFonts w:ascii="Arial" w:hAnsi="Arial" w:cs="Arial"/>
                <w:sz w:val="20"/>
              </w:rPr>
              <w:t>Milieux de stage</w:t>
            </w:r>
          </w:p>
        </w:tc>
        <w:tc>
          <w:tcPr>
            <w:tcW w:w="5039" w:type="dxa"/>
          </w:tcPr>
          <w:p w14:paraId="4187207F" w14:textId="77777777" w:rsidR="005F6D4D" w:rsidRPr="0089143F" w:rsidRDefault="005F6D4D" w:rsidP="005F6D4D">
            <w:pPr>
              <w:rPr>
                <w:rFonts w:ascii="Arial" w:hAnsi="Arial" w:cs="Arial"/>
                <w:sz w:val="20"/>
              </w:rPr>
            </w:pPr>
            <w:r w:rsidRPr="0089143F">
              <w:rPr>
                <w:rFonts w:ascii="Arial" w:hAnsi="Arial" w:cs="Arial"/>
                <w:sz w:val="20"/>
              </w:rPr>
              <w:t>Superviseurs</w:t>
            </w:r>
          </w:p>
        </w:tc>
      </w:tr>
      <w:tr w:rsidR="005F6D4D" w:rsidRPr="0089143F" w14:paraId="41872083" w14:textId="77777777" w:rsidTr="00524B1F">
        <w:tc>
          <w:tcPr>
            <w:tcW w:w="4923" w:type="dxa"/>
          </w:tcPr>
          <w:p w14:paraId="41872081" w14:textId="5FB62BDC" w:rsidR="005F6D4D" w:rsidRPr="0089143F" w:rsidRDefault="00524B1F" w:rsidP="005F6D4D">
            <w:pPr>
              <w:rPr>
                <w:rFonts w:ascii="Arial" w:hAnsi="Arial" w:cs="Arial"/>
                <w:sz w:val="20"/>
              </w:rPr>
            </w:pPr>
            <w:r>
              <w:rPr>
                <w:rFonts w:ascii="Arial" w:hAnsi="Arial" w:cs="Arial"/>
                <w:sz w:val="20"/>
              </w:rPr>
              <w:t>CHUM</w:t>
            </w:r>
          </w:p>
        </w:tc>
        <w:tc>
          <w:tcPr>
            <w:tcW w:w="5039" w:type="dxa"/>
          </w:tcPr>
          <w:p w14:paraId="41872082" w14:textId="322A7A74" w:rsidR="005F6D4D" w:rsidRPr="0089143F" w:rsidRDefault="00524B1F" w:rsidP="005F6D4D">
            <w:pPr>
              <w:rPr>
                <w:rFonts w:ascii="Arial" w:hAnsi="Arial" w:cs="Arial"/>
                <w:sz w:val="20"/>
              </w:rPr>
            </w:pPr>
            <w:r>
              <w:rPr>
                <w:rFonts w:ascii="Arial" w:hAnsi="Arial" w:cs="Arial"/>
                <w:sz w:val="20"/>
              </w:rPr>
              <w:t>Tous les membres du service sont appelés à superviser les résidents en stage</w:t>
            </w:r>
          </w:p>
        </w:tc>
      </w:tr>
    </w:tbl>
    <w:p w14:paraId="41872087" w14:textId="77777777" w:rsidR="005F6D4D" w:rsidRPr="008D0B07" w:rsidRDefault="005F6D4D" w:rsidP="001033D3">
      <w:pPr>
        <w:spacing w:before="240" w:after="0"/>
        <w:rPr>
          <w:rFonts w:ascii="Arial" w:hAnsi="Arial" w:cs="Arial"/>
          <w:b/>
          <w:caps/>
          <w:sz w:val="20"/>
        </w:rPr>
      </w:pPr>
      <w:r w:rsidRPr="008D0B07">
        <w:rPr>
          <w:rFonts w:ascii="Arial" w:hAnsi="Arial" w:cs="Arial"/>
          <w:b/>
          <w:caps/>
          <w:sz w:val="20"/>
        </w:rPr>
        <w:t>Fiche technique (à titre indicatif*)</w:t>
      </w:r>
    </w:p>
    <w:tbl>
      <w:tblPr>
        <w:tblStyle w:val="Grilledutableau"/>
        <w:tblW w:w="0" w:type="auto"/>
        <w:tblInd w:w="108" w:type="dxa"/>
        <w:tblLook w:val="04A0" w:firstRow="1" w:lastRow="0" w:firstColumn="1" w:lastColumn="0" w:noHBand="0" w:noVBand="1"/>
      </w:tblPr>
      <w:tblGrid>
        <w:gridCol w:w="4937"/>
        <w:gridCol w:w="5025"/>
      </w:tblGrid>
      <w:tr w:rsidR="00524B1F" w:rsidRPr="0089143F" w14:paraId="4187208A" w14:textId="77777777" w:rsidTr="00524B1F">
        <w:tc>
          <w:tcPr>
            <w:tcW w:w="4937" w:type="dxa"/>
          </w:tcPr>
          <w:p w14:paraId="41872088" w14:textId="77777777" w:rsidR="00524B1F" w:rsidRPr="0089143F" w:rsidRDefault="00524B1F" w:rsidP="00524B1F">
            <w:pPr>
              <w:rPr>
                <w:rFonts w:ascii="Arial" w:hAnsi="Arial" w:cs="Arial"/>
                <w:sz w:val="20"/>
              </w:rPr>
            </w:pPr>
            <w:r w:rsidRPr="0089143F">
              <w:rPr>
                <w:rFonts w:ascii="Arial" w:hAnsi="Arial" w:cs="Arial"/>
                <w:sz w:val="20"/>
              </w:rPr>
              <w:t>Nombre de nouveaux cas évalués par semaine :</w:t>
            </w:r>
          </w:p>
        </w:tc>
        <w:tc>
          <w:tcPr>
            <w:tcW w:w="5025" w:type="dxa"/>
          </w:tcPr>
          <w:p w14:paraId="41872089" w14:textId="7578000C" w:rsidR="00524B1F" w:rsidRPr="0089143F" w:rsidRDefault="00524B1F" w:rsidP="00524B1F">
            <w:pPr>
              <w:rPr>
                <w:rFonts w:ascii="Arial" w:hAnsi="Arial" w:cs="Arial"/>
                <w:sz w:val="20"/>
              </w:rPr>
            </w:pPr>
            <w:r>
              <w:rPr>
                <w:rFonts w:ascii="Arial" w:hAnsi="Arial" w:cs="Arial"/>
                <w:sz w:val="20"/>
              </w:rPr>
              <w:t>5 à 6 nouveaux cas par semaine, dont au moins un en clinique externe</w:t>
            </w:r>
          </w:p>
        </w:tc>
      </w:tr>
      <w:tr w:rsidR="00524B1F" w:rsidRPr="0089143F" w14:paraId="4187208D" w14:textId="77777777" w:rsidTr="00524B1F">
        <w:tc>
          <w:tcPr>
            <w:tcW w:w="4937" w:type="dxa"/>
          </w:tcPr>
          <w:p w14:paraId="4187208B" w14:textId="77777777" w:rsidR="00524B1F" w:rsidRPr="0089143F" w:rsidRDefault="00524B1F" w:rsidP="00524B1F">
            <w:pPr>
              <w:rPr>
                <w:rFonts w:ascii="Arial" w:hAnsi="Arial" w:cs="Arial"/>
                <w:sz w:val="20"/>
              </w:rPr>
            </w:pPr>
            <w:r w:rsidRPr="0089143F">
              <w:rPr>
                <w:rFonts w:ascii="Arial" w:hAnsi="Arial" w:cs="Arial"/>
                <w:sz w:val="20"/>
              </w:rPr>
              <w:t>Nombre d’heures de supervision individuelle :</w:t>
            </w:r>
          </w:p>
        </w:tc>
        <w:tc>
          <w:tcPr>
            <w:tcW w:w="5025" w:type="dxa"/>
          </w:tcPr>
          <w:p w14:paraId="4187208C" w14:textId="35E35B45" w:rsidR="00524B1F" w:rsidRPr="0089143F" w:rsidRDefault="00524B1F" w:rsidP="00524B1F">
            <w:pPr>
              <w:rPr>
                <w:rFonts w:ascii="Arial" w:hAnsi="Arial" w:cs="Arial"/>
                <w:sz w:val="20"/>
              </w:rPr>
            </w:pPr>
            <w:r>
              <w:rPr>
                <w:rFonts w:ascii="Arial" w:hAnsi="Arial" w:cs="Arial"/>
                <w:sz w:val="20"/>
              </w:rPr>
              <w:t xml:space="preserve">Une heure formelle par semaine au minimum </w:t>
            </w:r>
          </w:p>
        </w:tc>
      </w:tr>
      <w:tr w:rsidR="00524B1F" w:rsidRPr="0089143F" w14:paraId="41872090" w14:textId="77777777" w:rsidTr="00524B1F">
        <w:tc>
          <w:tcPr>
            <w:tcW w:w="4937" w:type="dxa"/>
          </w:tcPr>
          <w:p w14:paraId="4187208E" w14:textId="77777777" w:rsidR="00524B1F" w:rsidRPr="0089143F" w:rsidRDefault="00524B1F" w:rsidP="00524B1F">
            <w:pPr>
              <w:rPr>
                <w:rFonts w:ascii="Arial" w:hAnsi="Arial" w:cs="Arial"/>
                <w:sz w:val="20"/>
              </w:rPr>
            </w:pPr>
            <w:r w:rsidRPr="0089143F">
              <w:rPr>
                <w:rFonts w:ascii="Arial" w:hAnsi="Arial" w:cs="Arial"/>
                <w:sz w:val="20"/>
              </w:rPr>
              <w:t>Prise en charge :</w:t>
            </w:r>
          </w:p>
        </w:tc>
        <w:tc>
          <w:tcPr>
            <w:tcW w:w="5025" w:type="dxa"/>
          </w:tcPr>
          <w:p w14:paraId="4187208F" w14:textId="07DC11D8" w:rsidR="00524B1F" w:rsidRPr="0089143F" w:rsidRDefault="00524B1F" w:rsidP="00524B1F">
            <w:pPr>
              <w:rPr>
                <w:rFonts w:ascii="Arial" w:hAnsi="Arial" w:cs="Arial"/>
                <w:sz w:val="20"/>
              </w:rPr>
            </w:pPr>
          </w:p>
        </w:tc>
      </w:tr>
      <w:tr w:rsidR="00524B1F" w:rsidRPr="0089143F" w14:paraId="41872093" w14:textId="77777777" w:rsidTr="00524B1F">
        <w:tc>
          <w:tcPr>
            <w:tcW w:w="4937" w:type="dxa"/>
          </w:tcPr>
          <w:p w14:paraId="41872091" w14:textId="77777777" w:rsidR="00524B1F" w:rsidRPr="0089143F" w:rsidRDefault="00524B1F" w:rsidP="00524B1F">
            <w:pPr>
              <w:pStyle w:val="Paragraphedeliste"/>
              <w:numPr>
                <w:ilvl w:val="0"/>
                <w:numId w:val="1"/>
              </w:numPr>
              <w:rPr>
                <w:rFonts w:ascii="Arial" w:hAnsi="Arial" w:cs="Arial"/>
                <w:sz w:val="20"/>
              </w:rPr>
            </w:pPr>
            <w:r w:rsidRPr="0089143F">
              <w:rPr>
                <w:rFonts w:ascii="Arial" w:hAnsi="Arial" w:cs="Arial"/>
                <w:sz w:val="20"/>
              </w:rPr>
              <w:t>À l’interne</w:t>
            </w:r>
          </w:p>
        </w:tc>
        <w:tc>
          <w:tcPr>
            <w:tcW w:w="5025" w:type="dxa"/>
          </w:tcPr>
          <w:p w14:paraId="41872092" w14:textId="0E20CE1A" w:rsidR="00524B1F" w:rsidRPr="0089143F" w:rsidRDefault="00524B1F" w:rsidP="00524B1F">
            <w:pPr>
              <w:rPr>
                <w:rFonts w:ascii="Arial" w:hAnsi="Arial" w:cs="Arial"/>
                <w:sz w:val="20"/>
              </w:rPr>
            </w:pPr>
            <w:r>
              <w:rPr>
                <w:rFonts w:ascii="Arial" w:hAnsi="Arial" w:cs="Arial"/>
                <w:sz w:val="20"/>
              </w:rPr>
              <w:t>Environ 5 cas en suivi à l’interne par semaine.</w:t>
            </w:r>
          </w:p>
        </w:tc>
      </w:tr>
      <w:tr w:rsidR="00524B1F" w:rsidRPr="0089143F" w14:paraId="41872096" w14:textId="77777777" w:rsidTr="00524B1F">
        <w:tc>
          <w:tcPr>
            <w:tcW w:w="4937" w:type="dxa"/>
          </w:tcPr>
          <w:p w14:paraId="41872094" w14:textId="77777777" w:rsidR="00524B1F" w:rsidRPr="0089143F" w:rsidRDefault="00524B1F" w:rsidP="00524B1F">
            <w:pPr>
              <w:pStyle w:val="Paragraphedeliste"/>
              <w:numPr>
                <w:ilvl w:val="0"/>
                <w:numId w:val="1"/>
              </w:numPr>
              <w:rPr>
                <w:rFonts w:ascii="Arial" w:hAnsi="Arial" w:cs="Arial"/>
                <w:sz w:val="20"/>
              </w:rPr>
            </w:pPr>
            <w:r w:rsidRPr="0089143F">
              <w:rPr>
                <w:rFonts w:ascii="Arial" w:hAnsi="Arial" w:cs="Arial"/>
                <w:sz w:val="20"/>
              </w:rPr>
              <w:t>À l’externe</w:t>
            </w:r>
          </w:p>
        </w:tc>
        <w:tc>
          <w:tcPr>
            <w:tcW w:w="5025" w:type="dxa"/>
          </w:tcPr>
          <w:p w14:paraId="41872095" w14:textId="4C779CB4" w:rsidR="00524B1F" w:rsidRPr="0089143F" w:rsidRDefault="00524B1F" w:rsidP="00524B1F">
            <w:pPr>
              <w:rPr>
                <w:rFonts w:ascii="Arial" w:hAnsi="Arial" w:cs="Arial"/>
                <w:sz w:val="20"/>
              </w:rPr>
            </w:pPr>
            <w:r>
              <w:rPr>
                <w:rFonts w:ascii="Arial" w:hAnsi="Arial" w:cs="Arial"/>
                <w:sz w:val="20"/>
              </w:rPr>
              <w:t>On estime environ 10 cas pour un stage de 3 périodes</w:t>
            </w:r>
          </w:p>
        </w:tc>
      </w:tr>
      <w:tr w:rsidR="00524B1F" w:rsidRPr="0089143F" w14:paraId="41872099" w14:textId="77777777" w:rsidTr="00524B1F">
        <w:tc>
          <w:tcPr>
            <w:tcW w:w="4937" w:type="dxa"/>
          </w:tcPr>
          <w:p w14:paraId="41872097" w14:textId="77777777" w:rsidR="00524B1F" w:rsidRPr="0089143F" w:rsidRDefault="00524B1F" w:rsidP="00524B1F">
            <w:pPr>
              <w:rPr>
                <w:rFonts w:ascii="Arial" w:hAnsi="Arial" w:cs="Arial"/>
                <w:sz w:val="20"/>
              </w:rPr>
            </w:pPr>
            <w:r w:rsidRPr="0089143F">
              <w:rPr>
                <w:rFonts w:ascii="Arial" w:hAnsi="Arial" w:cs="Arial"/>
                <w:sz w:val="20"/>
              </w:rPr>
              <w:t>Catégories diagnostiques les plus fréquemment rencontrés</w:t>
            </w:r>
          </w:p>
        </w:tc>
        <w:tc>
          <w:tcPr>
            <w:tcW w:w="5025" w:type="dxa"/>
          </w:tcPr>
          <w:p w14:paraId="260822F4" w14:textId="77777777" w:rsidR="00524B1F" w:rsidRDefault="00524B1F" w:rsidP="00524B1F">
            <w:pPr>
              <w:rPr>
                <w:rFonts w:ascii="Arial" w:hAnsi="Arial" w:cs="Arial"/>
                <w:sz w:val="20"/>
              </w:rPr>
            </w:pPr>
            <w:r>
              <w:rPr>
                <w:rFonts w:ascii="Arial" w:hAnsi="Arial" w:cs="Arial"/>
                <w:sz w:val="20"/>
              </w:rPr>
              <w:t>Toutes les catégories diagnostiques du DSM-V sont rencontrées lors du stage.</w:t>
            </w:r>
          </w:p>
          <w:p w14:paraId="2131C47B" w14:textId="77777777" w:rsidR="00524B1F" w:rsidRDefault="00524B1F" w:rsidP="00524B1F">
            <w:pPr>
              <w:rPr>
                <w:rFonts w:ascii="Arial" w:hAnsi="Arial" w:cs="Arial"/>
                <w:sz w:val="20"/>
              </w:rPr>
            </w:pPr>
          </w:p>
          <w:p w14:paraId="41872098" w14:textId="0D4B745C" w:rsidR="00524B1F" w:rsidRPr="0089143F" w:rsidRDefault="00524B1F" w:rsidP="00524B1F">
            <w:pPr>
              <w:rPr>
                <w:rFonts w:ascii="Arial" w:hAnsi="Arial" w:cs="Arial"/>
                <w:sz w:val="20"/>
              </w:rPr>
            </w:pPr>
            <w:r>
              <w:rPr>
                <w:rFonts w:ascii="Arial" w:hAnsi="Arial" w:cs="Arial"/>
                <w:sz w:val="20"/>
              </w:rPr>
              <w:t>Sur le plan médical, les personnes évaluées lors du stage peuvent être atteintes par diverses affections, telles qu’une greffe d’organe solide, un trouble neurologique, un cancer, une maladie cardiaque, vasculaires ou respiratoires, des brulures graves, des maladies rares nécessitant un suivi en médecine spécialisé, de la douleur chronique, de l’insuffisance rénale, un diabète, des endocrinopathies, des troubles gastroentérologiques, etc. Le service de psychiatrie médicale offre également des services de consultations en périnatalité. Le résident a donc la possibilité de travailler avec une équipe interdisciplinaire de consultation-liaison qui offre des services spécialisés</w:t>
            </w:r>
          </w:p>
        </w:tc>
      </w:tr>
      <w:tr w:rsidR="00524B1F" w:rsidRPr="0089143F" w14:paraId="4187209C" w14:textId="77777777" w:rsidTr="00524B1F">
        <w:tc>
          <w:tcPr>
            <w:tcW w:w="4937" w:type="dxa"/>
          </w:tcPr>
          <w:p w14:paraId="4187209A" w14:textId="77777777" w:rsidR="00524B1F" w:rsidRPr="0089143F" w:rsidRDefault="00524B1F" w:rsidP="00524B1F">
            <w:pPr>
              <w:rPr>
                <w:rFonts w:ascii="Arial" w:hAnsi="Arial" w:cs="Arial"/>
                <w:sz w:val="20"/>
              </w:rPr>
            </w:pPr>
            <w:r w:rsidRPr="0089143F">
              <w:rPr>
                <w:rFonts w:ascii="Arial" w:hAnsi="Arial" w:cs="Arial"/>
                <w:sz w:val="20"/>
              </w:rPr>
              <w:t>Possibilité d’implication en recherche à temps partiel</w:t>
            </w:r>
          </w:p>
        </w:tc>
        <w:tc>
          <w:tcPr>
            <w:tcW w:w="5025" w:type="dxa"/>
          </w:tcPr>
          <w:p w14:paraId="4187209B" w14:textId="1CFFDE17" w:rsidR="00524B1F" w:rsidRPr="0089143F" w:rsidRDefault="00524B1F" w:rsidP="00524B1F">
            <w:pPr>
              <w:rPr>
                <w:rFonts w:ascii="Arial" w:hAnsi="Arial" w:cs="Arial"/>
                <w:sz w:val="20"/>
              </w:rPr>
            </w:pPr>
            <w:r>
              <w:rPr>
                <w:rFonts w:ascii="Arial" w:hAnsi="Arial" w:cs="Arial"/>
                <w:sz w:val="20"/>
              </w:rPr>
              <w:t>Selon les règles du programme de résidence</w:t>
            </w:r>
          </w:p>
        </w:tc>
      </w:tr>
      <w:tr w:rsidR="00524B1F" w:rsidRPr="0089143F" w14:paraId="4187209F" w14:textId="77777777" w:rsidTr="00524B1F">
        <w:tc>
          <w:tcPr>
            <w:tcW w:w="4937" w:type="dxa"/>
          </w:tcPr>
          <w:p w14:paraId="4187209D" w14:textId="77777777" w:rsidR="00524B1F" w:rsidRPr="0089143F" w:rsidRDefault="00524B1F" w:rsidP="00524B1F">
            <w:pPr>
              <w:rPr>
                <w:rFonts w:ascii="Arial" w:hAnsi="Arial" w:cs="Arial"/>
                <w:sz w:val="20"/>
              </w:rPr>
            </w:pPr>
            <w:r w:rsidRPr="0089143F">
              <w:rPr>
                <w:rFonts w:ascii="Arial" w:hAnsi="Arial" w:cs="Arial"/>
                <w:sz w:val="20"/>
              </w:rPr>
              <w:t>Possibilité d’un stage à temps partiel</w:t>
            </w:r>
          </w:p>
        </w:tc>
        <w:tc>
          <w:tcPr>
            <w:tcW w:w="5025" w:type="dxa"/>
          </w:tcPr>
          <w:p w14:paraId="4187209E" w14:textId="25BD803F" w:rsidR="00524B1F" w:rsidRPr="0089143F" w:rsidRDefault="00524B1F" w:rsidP="00524B1F">
            <w:pPr>
              <w:rPr>
                <w:rFonts w:ascii="Arial" w:hAnsi="Arial" w:cs="Arial"/>
                <w:sz w:val="20"/>
              </w:rPr>
            </w:pPr>
            <w:r>
              <w:rPr>
                <w:rFonts w:ascii="Arial" w:hAnsi="Arial" w:cs="Arial"/>
                <w:sz w:val="20"/>
              </w:rPr>
              <w:t>Selon les règles du programme de résidence</w:t>
            </w:r>
          </w:p>
        </w:tc>
      </w:tr>
      <w:tr w:rsidR="00524B1F" w:rsidRPr="0089143F" w14:paraId="418720A2" w14:textId="77777777" w:rsidTr="00524B1F">
        <w:tc>
          <w:tcPr>
            <w:tcW w:w="4937" w:type="dxa"/>
          </w:tcPr>
          <w:p w14:paraId="418720A0" w14:textId="77777777" w:rsidR="00524B1F" w:rsidRPr="0089143F" w:rsidRDefault="00524B1F" w:rsidP="00524B1F">
            <w:pPr>
              <w:rPr>
                <w:rFonts w:ascii="Arial" w:hAnsi="Arial" w:cs="Arial"/>
                <w:sz w:val="20"/>
              </w:rPr>
            </w:pPr>
            <w:r w:rsidRPr="0089143F">
              <w:rPr>
                <w:rFonts w:ascii="Arial" w:hAnsi="Arial" w:cs="Arial"/>
                <w:sz w:val="20"/>
              </w:rPr>
              <w:t>Bref sommaire des particularités</w:t>
            </w:r>
          </w:p>
        </w:tc>
        <w:tc>
          <w:tcPr>
            <w:tcW w:w="5025" w:type="dxa"/>
          </w:tcPr>
          <w:p w14:paraId="418720A1" w14:textId="6D735B7E" w:rsidR="00524B1F" w:rsidRPr="0089143F" w:rsidRDefault="00524B1F" w:rsidP="00524B1F">
            <w:pPr>
              <w:rPr>
                <w:rFonts w:ascii="Arial" w:hAnsi="Arial" w:cs="Arial"/>
                <w:sz w:val="20"/>
              </w:rPr>
            </w:pPr>
            <w:r>
              <w:rPr>
                <w:rFonts w:ascii="Arial" w:hAnsi="Arial" w:cs="Arial"/>
                <w:sz w:val="20"/>
              </w:rPr>
              <w:t>Le résident passera la majorité de son temps à l’interne, mais aura l’opportunité de réaliser des consultations à l’externe également à raison d’une demi-journée par semaine, sous la supervision d’un moniteur de son choix. Il aura également la possibilité d’avoir une demi-journée par semaine.</w:t>
            </w:r>
          </w:p>
        </w:tc>
      </w:tr>
      <w:tr w:rsidR="00524B1F" w:rsidRPr="0089143F" w14:paraId="418720A5" w14:textId="77777777" w:rsidTr="00524B1F">
        <w:tc>
          <w:tcPr>
            <w:tcW w:w="4937" w:type="dxa"/>
          </w:tcPr>
          <w:p w14:paraId="418720A3" w14:textId="77777777" w:rsidR="00524B1F" w:rsidRPr="0089143F" w:rsidRDefault="00524B1F" w:rsidP="00524B1F">
            <w:pPr>
              <w:rPr>
                <w:rFonts w:ascii="Arial" w:hAnsi="Arial" w:cs="Arial"/>
                <w:sz w:val="20"/>
              </w:rPr>
            </w:pPr>
            <w:r w:rsidRPr="0089143F">
              <w:rPr>
                <w:rFonts w:ascii="Arial" w:hAnsi="Arial" w:cs="Arial"/>
                <w:sz w:val="20"/>
              </w:rPr>
              <w:t>Description des activités d’apprentissage offertes durant le stage</w:t>
            </w:r>
          </w:p>
        </w:tc>
        <w:tc>
          <w:tcPr>
            <w:tcW w:w="5025" w:type="dxa"/>
          </w:tcPr>
          <w:p w14:paraId="6ED61B46" w14:textId="77777777" w:rsidR="00524B1F" w:rsidRDefault="00524B1F" w:rsidP="00524B1F">
            <w:pPr>
              <w:rPr>
                <w:rFonts w:ascii="Arial" w:hAnsi="Arial" w:cs="Arial"/>
                <w:sz w:val="20"/>
              </w:rPr>
            </w:pPr>
            <w:r>
              <w:rPr>
                <w:rFonts w:ascii="Arial" w:hAnsi="Arial" w:cs="Arial"/>
                <w:sz w:val="20"/>
              </w:rPr>
              <w:t>Réunions académiques 2 fois par mois sur différents thèmes</w:t>
            </w:r>
          </w:p>
          <w:p w14:paraId="26E1363B" w14:textId="77777777" w:rsidR="00524B1F" w:rsidRDefault="00524B1F" w:rsidP="00524B1F">
            <w:pPr>
              <w:rPr>
                <w:rFonts w:ascii="Arial" w:hAnsi="Arial" w:cs="Arial"/>
                <w:sz w:val="20"/>
              </w:rPr>
            </w:pPr>
            <w:r>
              <w:rPr>
                <w:rFonts w:ascii="Arial" w:hAnsi="Arial" w:cs="Arial"/>
                <w:sz w:val="20"/>
              </w:rPr>
              <w:t xml:space="preserve">Une banque de textes recommandés en consultation-liaison. </w:t>
            </w:r>
          </w:p>
          <w:p w14:paraId="28EA3B32" w14:textId="77777777" w:rsidR="00524B1F" w:rsidRDefault="00524B1F" w:rsidP="00524B1F">
            <w:pPr>
              <w:rPr>
                <w:rFonts w:ascii="Arial" w:hAnsi="Arial" w:cs="Arial"/>
                <w:sz w:val="20"/>
              </w:rPr>
            </w:pPr>
            <w:r>
              <w:rPr>
                <w:rFonts w:ascii="Arial" w:hAnsi="Arial" w:cs="Arial"/>
                <w:sz w:val="20"/>
              </w:rPr>
              <w:t xml:space="preserve">Possibilité d’assister au séminaire de psychothérapie psychodynamique </w:t>
            </w:r>
            <w:proofErr w:type="spellStart"/>
            <w:r>
              <w:rPr>
                <w:rFonts w:ascii="Arial" w:hAnsi="Arial" w:cs="Arial"/>
                <w:sz w:val="20"/>
              </w:rPr>
              <w:t>Gabbard</w:t>
            </w:r>
            <w:proofErr w:type="spellEnd"/>
            <w:r>
              <w:rPr>
                <w:rFonts w:ascii="Arial" w:hAnsi="Arial" w:cs="Arial"/>
                <w:sz w:val="20"/>
              </w:rPr>
              <w:t xml:space="preserve"> aux 2 semaines.</w:t>
            </w:r>
          </w:p>
          <w:p w14:paraId="418720A4" w14:textId="27687ED3" w:rsidR="00524B1F" w:rsidRPr="0089143F" w:rsidRDefault="00524B1F" w:rsidP="00524B1F">
            <w:pPr>
              <w:rPr>
                <w:rFonts w:ascii="Arial" w:hAnsi="Arial" w:cs="Arial"/>
                <w:sz w:val="20"/>
              </w:rPr>
            </w:pPr>
          </w:p>
        </w:tc>
      </w:tr>
      <w:tr w:rsidR="00524B1F" w:rsidRPr="0089143F" w14:paraId="418720A8" w14:textId="77777777" w:rsidTr="00524B1F">
        <w:tc>
          <w:tcPr>
            <w:tcW w:w="4937" w:type="dxa"/>
          </w:tcPr>
          <w:p w14:paraId="418720A6" w14:textId="77777777" w:rsidR="00524B1F" w:rsidRPr="0089143F" w:rsidRDefault="00524B1F" w:rsidP="00524B1F">
            <w:pPr>
              <w:rPr>
                <w:rFonts w:ascii="Arial" w:hAnsi="Arial" w:cs="Arial"/>
                <w:sz w:val="20"/>
              </w:rPr>
            </w:pPr>
            <w:r w:rsidRPr="0089143F">
              <w:rPr>
                <w:rFonts w:ascii="Arial" w:hAnsi="Arial" w:cs="Arial"/>
                <w:sz w:val="20"/>
              </w:rPr>
              <w:t>Dernières publications de cette équipe de stage</w:t>
            </w:r>
          </w:p>
        </w:tc>
        <w:tc>
          <w:tcPr>
            <w:tcW w:w="5025" w:type="dxa"/>
          </w:tcPr>
          <w:p w14:paraId="418720A7" w14:textId="4489EBE9" w:rsidR="00524B1F" w:rsidRPr="0089143F" w:rsidRDefault="00524B1F" w:rsidP="00524B1F">
            <w:pPr>
              <w:rPr>
                <w:rFonts w:ascii="Arial" w:hAnsi="Arial" w:cs="Arial"/>
                <w:sz w:val="20"/>
              </w:rPr>
            </w:pPr>
            <w:r>
              <w:rPr>
                <w:rFonts w:ascii="Arial" w:hAnsi="Arial" w:cs="Arial"/>
                <w:sz w:val="20"/>
              </w:rPr>
              <w:t>Voir le site internet du département de psychiatrie du CHUM.</w:t>
            </w:r>
          </w:p>
        </w:tc>
      </w:tr>
    </w:tbl>
    <w:p w14:paraId="418720AB" w14:textId="77777777" w:rsidR="005F6D4D" w:rsidRPr="0089143F" w:rsidRDefault="005F6D4D" w:rsidP="005F6D4D">
      <w:pPr>
        <w:rPr>
          <w:rFonts w:ascii="Arial" w:hAnsi="Arial" w:cs="Arial"/>
          <w:sz w:val="20"/>
        </w:rPr>
      </w:pPr>
    </w:p>
    <w:p w14:paraId="78CB22B5" w14:textId="77777777" w:rsidR="00F84EF4" w:rsidRDefault="00F84EF4" w:rsidP="00B145F8">
      <w:pPr>
        <w:spacing w:before="240" w:after="0"/>
        <w:rPr>
          <w:rFonts w:ascii="Arial" w:hAnsi="Arial" w:cs="Arial"/>
          <w:b/>
          <w:caps/>
          <w:sz w:val="20"/>
        </w:rPr>
      </w:pPr>
    </w:p>
    <w:p w14:paraId="1AA041A2" w14:textId="77777777" w:rsidR="00F84EF4" w:rsidRDefault="00F84EF4" w:rsidP="00B145F8">
      <w:pPr>
        <w:spacing w:before="240" w:after="0"/>
        <w:rPr>
          <w:rFonts w:ascii="Arial" w:hAnsi="Arial" w:cs="Arial"/>
          <w:b/>
          <w:caps/>
          <w:sz w:val="20"/>
        </w:rPr>
      </w:pPr>
    </w:p>
    <w:p w14:paraId="418720AC" w14:textId="23FF77B6" w:rsidR="00B145F8" w:rsidRPr="008D0B07" w:rsidRDefault="00B145F8" w:rsidP="00B145F8">
      <w:pPr>
        <w:spacing w:before="240" w:after="0"/>
        <w:rPr>
          <w:rFonts w:ascii="Arial" w:hAnsi="Arial" w:cs="Arial"/>
          <w:b/>
          <w:caps/>
          <w:sz w:val="20"/>
        </w:rPr>
      </w:pPr>
      <w:r w:rsidRPr="008D0B07">
        <w:rPr>
          <w:rFonts w:ascii="Arial" w:hAnsi="Arial" w:cs="Arial"/>
          <w:b/>
          <w:caps/>
          <w:sz w:val="20"/>
        </w:rPr>
        <w:t>Coordonnées</w:t>
      </w:r>
    </w:p>
    <w:tbl>
      <w:tblPr>
        <w:tblStyle w:val="Grilledutableau"/>
        <w:tblW w:w="9962" w:type="dxa"/>
        <w:tblInd w:w="108" w:type="dxa"/>
        <w:tblLook w:val="04A0" w:firstRow="1" w:lastRow="0" w:firstColumn="1" w:lastColumn="0" w:noHBand="0" w:noVBand="1"/>
      </w:tblPr>
      <w:tblGrid>
        <w:gridCol w:w="3006"/>
        <w:gridCol w:w="6956"/>
      </w:tblGrid>
      <w:tr w:rsidR="00524B1F" w:rsidRPr="0089143F" w14:paraId="418720AF" w14:textId="77777777" w:rsidTr="00524B1F">
        <w:tc>
          <w:tcPr>
            <w:tcW w:w="3006" w:type="dxa"/>
          </w:tcPr>
          <w:p w14:paraId="418720AD" w14:textId="77777777" w:rsidR="00524B1F" w:rsidRPr="0089143F" w:rsidRDefault="00524B1F" w:rsidP="00524B1F">
            <w:pPr>
              <w:rPr>
                <w:rFonts w:ascii="Arial" w:hAnsi="Arial" w:cs="Arial"/>
                <w:sz w:val="20"/>
              </w:rPr>
            </w:pPr>
            <w:r w:rsidRPr="0089143F">
              <w:rPr>
                <w:rFonts w:ascii="Arial" w:hAnsi="Arial" w:cs="Arial"/>
                <w:sz w:val="20"/>
              </w:rPr>
              <w:lastRenderedPageBreak/>
              <w:t>Personne à contacter pour vérifier la disponibilité :</w:t>
            </w:r>
          </w:p>
        </w:tc>
        <w:tc>
          <w:tcPr>
            <w:tcW w:w="6956" w:type="dxa"/>
          </w:tcPr>
          <w:p w14:paraId="001C375E" w14:textId="77777777" w:rsidR="00524B1F" w:rsidRDefault="00524B1F" w:rsidP="00524B1F">
            <w:pPr>
              <w:rPr>
                <w:rFonts w:ascii="Arial" w:hAnsi="Arial" w:cs="Arial"/>
                <w:sz w:val="20"/>
              </w:rPr>
            </w:pPr>
            <w:r>
              <w:rPr>
                <w:rFonts w:ascii="Arial" w:hAnsi="Arial" w:cs="Arial"/>
                <w:sz w:val="20"/>
              </w:rPr>
              <w:t>Anne Provost</w:t>
            </w:r>
          </w:p>
          <w:p w14:paraId="15414DC6" w14:textId="17D4A6E9" w:rsidR="00524B1F" w:rsidRPr="0089143F" w:rsidRDefault="00524B1F" w:rsidP="00524B1F">
            <w:pPr>
              <w:rPr>
                <w:rFonts w:ascii="Arial" w:hAnsi="Arial" w:cs="Arial"/>
                <w:sz w:val="20"/>
              </w:rPr>
            </w:pPr>
          </w:p>
        </w:tc>
      </w:tr>
      <w:tr w:rsidR="00524B1F" w:rsidRPr="0089143F" w14:paraId="418720B2" w14:textId="77777777" w:rsidTr="00524B1F">
        <w:tc>
          <w:tcPr>
            <w:tcW w:w="3006" w:type="dxa"/>
          </w:tcPr>
          <w:p w14:paraId="418720B0" w14:textId="77777777" w:rsidR="00524B1F" w:rsidRPr="0089143F" w:rsidRDefault="00524B1F" w:rsidP="00524B1F">
            <w:pPr>
              <w:rPr>
                <w:rFonts w:ascii="Arial" w:hAnsi="Arial" w:cs="Arial"/>
                <w:sz w:val="20"/>
              </w:rPr>
            </w:pPr>
            <w:r w:rsidRPr="0089143F">
              <w:rPr>
                <w:rFonts w:ascii="Arial" w:hAnsi="Arial" w:cs="Arial"/>
                <w:sz w:val="20"/>
              </w:rPr>
              <w:t>Courriel</w:t>
            </w:r>
          </w:p>
        </w:tc>
        <w:tc>
          <w:tcPr>
            <w:tcW w:w="6956" w:type="dxa"/>
          </w:tcPr>
          <w:p w14:paraId="032570DD" w14:textId="580DCF86" w:rsidR="00524B1F" w:rsidRPr="0089143F" w:rsidRDefault="00337F3B" w:rsidP="00524B1F">
            <w:pPr>
              <w:rPr>
                <w:rFonts w:ascii="Arial" w:hAnsi="Arial" w:cs="Arial"/>
                <w:sz w:val="20"/>
              </w:rPr>
            </w:pPr>
            <w:hyperlink r:id="rId10" w:history="1">
              <w:r w:rsidR="00524B1F" w:rsidRPr="00657044">
                <w:rPr>
                  <w:rStyle w:val="Lienhypertexte"/>
                  <w:rFonts w:ascii="Arial" w:hAnsi="Arial" w:cs="Arial"/>
                  <w:sz w:val="20"/>
                </w:rPr>
                <w:t>anne.provost.chum@ssss.gouv.qc.ca</w:t>
              </w:r>
            </w:hyperlink>
          </w:p>
        </w:tc>
      </w:tr>
      <w:tr w:rsidR="00524B1F" w:rsidRPr="0089143F" w14:paraId="418720B5" w14:textId="77777777" w:rsidTr="00524B1F">
        <w:tc>
          <w:tcPr>
            <w:tcW w:w="3006" w:type="dxa"/>
          </w:tcPr>
          <w:p w14:paraId="418720B3" w14:textId="77777777" w:rsidR="00524B1F" w:rsidRPr="0089143F" w:rsidRDefault="00524B1F" w:rsidP="00524B1F">
            <w:pPr>
              <w:rPr>
                <w:rFonts w:ascii="Arial" w:hAnsi="Arial" w:cs="Arial"/>
                <w:sz w:val="20"/>
              </w:rPr>
            </w:pPr>
            <w:r w:rsidRPr="0089143F">
              <w:rPr>
                <w:rFonts w:ascii="Arial" w:hAnsi="Arial" w:cs="Arial"/>
                <w:sz w:val="20"/>
              </w:rPr>
              <w:t>Numéro de téléphone</w:t>
            </w:r>
          </w:p>
        </w:tc>
        <w:tc>
          <w:tcPr>
            <w:tcW w:w="6956" w:type="dxa"/>
          </w:tcPr>
          <w:p w14:paraId="0B0E98C9" w14:textId="0E94CD62" w:rsidR="00524B1F" w:rsidRPr="0089143F" w:rsidRDefault="00524B1F" w:rsidP="00524B1F">
            <w:pPr>
              <w:rPr>
                <w:rFonts w:ascii="Arial" w:hAnsi="Arial" w:cs="Arial"/>
                <w:sz w:val="20"/>
              </w:rPr>
            </w:pPr>
            <w:r>
              <w:rPr>
                <w:rFonts w:ascii="Arial" w:hAnsi="Arial" w:cs="Arial"/>
                <w:sz w:val="20"/>
              </w:rPr>
              <w:t xml:space="preserve">514) 890-8000 poste 25303 </w:t>
            </w:r>
          </w:p>
        </w:tc>
      </w:tr>
    </w:tbl>
    <w:p w14:paraId="418720B6" w14:textId="77777777" w:rsidR="00B145F8" w:rsidRPr="0089143F" w:rsidRDefault="00B145F8">
      <w:pPr>
        <w:rPr>
          <w:rFonts w:ascii="Arial" w:hAnsi="Arial" w:cs="Arial"/>
        </w:rPr>
      </w:pPr>
    </w:p>
    <w:tbl>
      <w:tblPr>
        <w:tblStyle w:val="Grilledutableau"/>
        <w:tblW w:w="9962" w:type="dxa"/>
        <w:tblInd w:w="108" w:type="dxa"/>
        <w:tblLook w:val="04A0" w:firstRow="1" w:lastRow="0" w:firstColumn="1" w:lastColumn="0" w:noHBand="0" w:noVBand="1"/>
      </w:tblPr>
      <w:tblGrid>
        <w:gridCol w:w="3006"/>
        <w:gridCol w:w="6956"/>
      </w:tblGrid>
      <w:tr w:rsidR="00524B1F" w:rsidRPr="0089143F" w14:paraId="418720B9" w14:textId="77777777" w:rsidTr="00524B1F">
        <w:tc>
          <w:tcPr>
            <w:tcW w:w="3006" w:type="dxa"/>
          </w:tcPr>
          <w:p w14:paraId="418720B7" w14:textId="77777777" w:rsidR="00524B1F" w:rsidRPr="0089143F" w:rsidRDefault="00524B1F" w:rsidP="00524B1F">
            <w:pPr>
              <w:rPr>
                <w:rFonts w:ascii="Arial" w:hAnsi="Arial" w:cs="Arial"/>
                <w:sz w:val="20"/>
              </w:rPr>
            </w:pPr>
            <w:r w:rsidRPr="0089143F">
              <w:rPr>
                <w:rFonts w:ascii="Arial" w:hAnsi="Arial" w:cs="Arial"/>
                <w:sz w:val="20"/>
              </w:rPr>
              <w:t>Responsable du stage :</w:t>
            </w:r>
          </w:p>
        </w:tc>
        <w:tc>
          <w:tcPr>
            <w:tcW w:w="6956" w:type="dxa"/>
          </w:tcPr>
          <w:p w14:paraId="27A4EE83" w14:textId="089108BE" w:rsidR="00524B1F" w:rsidRPr="0089143F" w:rsidRDefault="00524B1F" w:rsidP="00524B1F">
            <w:pPr>
              <w:rPr>
                <w:rFonts w:ascii="Arial" w:hAnsi="Arial" w:cs="Arial"/>
                <w:sz w:val="20"/>
              </w:rPr>
            </w:pPr>
            <w:r>
              <w:rPr>
                <w:rFonts w:ascii="Arial" w:hAnsi="Arial" w:cs="Arial"/>
                <w:sz w:val="20"/>
              </w:rPr>
              <w:t xml:space="preserve">Dr </w:t>
            </w:r>
            <w:r w:rsidR="00F301E5">
              <w:rPr>
                <w:rFonts w:ascii="Arial" w:hAnsi="Arial" w:cs="Arial"/>
                <w:sz w:val="20"/>
              </w:rPr>
              <w:t>Andréanne Wassef</w:t>
            </w:r>
          </w:p>
        </w:tc>
      </w:tr>
      <w:tr w:rsidR="00524B1F" w:rsidRPr="0089143F" w14:paraId="418720BC" w14:textId="77777777" w:rsidTr="00524B1F">
        <w:tc>
          <w:tcPr>
            <w:tcW w:w="3006" w:type="dxa"/>
          </w:tcPr>
          <w:p w14:paraId="418720BA" w14:textId="77777777" w:rsidR="00524B1F" w:rsidRPr="0089143F" w:rsidRDefault="00524B1F" w:rsidP="00524B1F">
            <w:pPr>
              <w:rPr>
                <w:rFonts w:ascii="Arial" w:hAnsi="Arial" w:cs="Arial"/>
                <w:sz w:val="20"/>
              </w:rPr>
            </w:pPr>
            <w:r w:rsidRPr="0089143F">
              <w:rPr>
                <w:rFonts w:ascii="Arial" w:hAnsi="Arial" w:cs="Arial"/>
                <w:sz w:val="20"/>
              </w:rPr>
              <w:t>Courriel</w:t>
            </w:r>
          </w:p>
        </w:tc>
        <w:tc>
          <w:tcPr>
            <w:tcW w:w="6956" w:type="dxa"/>
          </w:tcPr>
          <w:p w14:paraId="2E358538" w14:textId="621C5FE7" w:rsidR="00524B1F" w:rsidRPr="00F301E5" w:rsidRDefault="00F301E5" w:rsidP="00524B1F">
            <w:pPr>
              <w:rPr>
                <w:rFonts w:ascii="Arial" w:hAnsi="Arial" w:cs="Arial"/>
                <w:sz w:val="20"/>
                <w:highlight w:val="yellow"/>
              </w:rPr>
            </w:pPr>
            <w:r w:rsidRPr="00F301E5">
              <w:rPr>
                <w:rStyle w:val="Lienhypertexte"/>
              </w:rPr>
              <w:t>andreanne</w:t>
            </w:r>
            <w:r>
              <w:rPr>
                <w:rStyle w:val="Lienhypertexte"/>
              </w:rPr>
              <w:t>.wassef@gmail.com</w:t>
            </w:r>
          </w:p>
        </w:tc>
      </w:tr>
      <w:tr w:rsidR="00524B1F" w:rsidRPr="0089143F" w14:paraId="418720BF" w14:textId="77777777" w:rsidTr="00524B1F">
        <w:tc>
          <w:tcPr>
            <w:tcW w:w="3006" w:type="dxa"/>
          </w:tcPr>
          <w:p w14:paraId="418720BD" w14:textId="77777777" w:rsidR="00524B1F" w:rsidRPr="0089143F" w:rsidRDefault="00524B1F" w:rsidP="00524B1F">
            <w:pPr>
              <w:rPr>
                <w:rFonts w:ascii="Arial" w:hAnsi="Arial" w:cs="Arial"/>
                <w:sz w:val="20"/>
              </w:rPr>
            </w:pPr>
            <w:r w:rsidRPr="0089143F">
              <w:rPr>
                <w:rFonts w:ascii="Arial" w:hAnsi="Arial" w:cs="Arial"/>
                <w:sz w:val="20"/>
              </w:rPr>
              <w:t>Numéro de téléphone</w:t>
            </w:r>
          </w:p>
        </w:tc>
        <w:tc>
          <w:tcPr>
            <w:tcW w:w="6956" w:type="dxa"/>
          </w:tcPr>
          <w:p w14:paraId="7B755B04" w14:textId="371DBF72" w:rsidR="00524B1F" w:rsidRPr="00F84EF4" w:rsidRDefault="00524B1F" w:rsidP="00524B1F">
            <w:pPr>
              <w:rPr>
                <w:rFonts w:ascii="Arial" w:hAnsi="Arial" w:cs="Arial"/>
                <w:sz w:val="20"/>
              </w:rPr>
            </w:pPr>
            <w:r w:rsidRPr="00F84EF4">
              <w:rPr>
                <w:rFonts w:ascii="Arial" w:hAnsi="Arial" w:cs="Arial"/>
                <w:sz w:val="20"/>
              </w:rPr>
              <w:t xml:space="preserve">514) 890-8000 poste </w:t>
            </w:r>
            <w:r w:rsidR="00F84EF4" w:rsidRPr="00F84EF4">
              <w:rPr>
                <w:rFonts w:ascii="Arial" w:hAnsi="Arial" w:cs="Arial"/>
                <w:sz w:val="20"/>
              </w:rPr>
              <w:t>25303</w:t>
            </w:r>
          </w:p>
        </w:tc>
      </w:tr>
    </w:tbl>
    <w:p w14:paraId="418720C0" w14:textId="77777777" w:rsidR="00B145F8" w:rsidRPr="0089143F" w:rsidRDefault="00B145F8" w:rsidP="005F6D4D">
      <w:pPr>
        <w:rPr>
          <w:rFonts w:ascii="Arial" w:hAnsi="Arial" w:cs="Arial"/>
          <w:sz w:val="20"/>
        </w:rPr>
      </w:pPr>
    </w:p>
    <w:tbl>
      <w:tblPr>
        <w:tblStyle w:val="Grilledutableau"/>
        <w:tblW w:w="9962" w:type="dxa"/>
        <w:tblInd w:w="108" w:type="dxa"/>
        <w:tblLook w:val="04A0" w:firstRow="1" w:lastRow="0" w:firstColumn="1" w:lastColumn="0" w:noHBand="0" w:noVBand="1"/>
      </w:tblPr>
      <w:tblGrid>
        <w:gridCol w:w="3085"/>
        <w:gridCol w:w="6877"/>
      </w:tblGrid>
      <w:tr w:rsidR="00524B1F" w:rsidRPr="0089143F" w14:paraId="418720C3" w14:textId="77777777" w:rsidTr="00524B1F">
        <w:tc>
          <w:tcPr>
            <w:tcW w:w="3085" w:type="dxa"/>
          </w:tcPr>
          <w:p w14:paraId="418720C1" w14:textId="77777777" w:rsidR="00524B1F" w:rsidRPr="0089143F" w:rsidRDefault="00524B1F" w:rsidP="00524B1F">
            <w:pPr>
              <w:rPr>
                <w:rFonts w:ascii="Arial" w:hAnsi="Arial" w:cs="Arial"/>
                <w:sz w:val="20"/>
              </w:rPr>
            </w:pPr>
            <w:r w:rsidRPr="0089143F">
              <w:rPr>
                <w:rFonts w:ascii="Arial" w:hAnsi="Arial" w:cs="Arial"/>
                <w:sz w:val="20"/>
              </w:rPr>
              <w:t>Secrétariat :</w:t>
            </w:r>
          </w:p>
        </w:tc>
        <w:tc>
          <w:tcPr>
            <w:tcW w:w="6877" w:type="dxa"/>
          </w:tcPr>
          <w:p w14:paraId="1268688D" w14:textId="11039A9B" w:rsidR="00524B1F" w:rsidRPr="0089143F" w:rsidRDefault="00524B1F" w:rsidP="00524B1F">
            <w:pPr>
              <w:rPr>
                <w:rFonts w:ascii="Arial" w:hAnsi="Arial" w:cs="Arial"/>
                <w:sz w:val="20"/>
              </w:rPr>
            </w:pPr>
            <w:r>
              <w:rPr>
                <w:rFonts w:ascii="Arial" w:hAnsi="Arial" w:cs="Arial"/>
                <w:sz w:val="20"/>
              </w:rPr>
              <w:t>Anne Provost</w:t>
            </w:r>
          </w:p>
        </w:tc>
      </w:tr>
      <w:tr w:rsidR="00524B1F" w:rsidRPr="0089143F" w14:paraId="418720C6" w14:textId="77777777" w:rsidTr="00524B1F">
        <w:tc>
          <w:tcPr>
            <w:tcW w:w="3085" w:type="dxa"/>
          </w:tcPr>
          <w:p w14:paraId="418720C4" w14:textId="77777777" w:rsidR="00524B1F" w:rsidRPr="0089143F" w:rsidRDefault="00524B1F" w:rsidP="00524B1F">
            <w:pPr>
              <w:rPr>
                <w:rFonts w:ascii="Arial" w:hAnsi="Arial" w:cs="Arial"/>
                <w:sz w:val="20"/>
              </w:rPr>
            </w:pPr>
            <w:r w:rsidRPr="0089143F">
              <w:rPr>
                <w:rFonts w:ascii="Arial" w:hAnsi="Arial" w:cs="Arial"/>
                <w:sz w:val="20"/>
              </w:rPr>
              <w:t>Courriel</w:t>
            </w:r>
          </w:p>
        </w:tc>
        <w:tc>
          <w:tcPr>
            <w:tcW w:w="6877" w:type="dxa"/>
          </w:tcPr>
          <w:p w14:paraId="271A657F" w14:textId="524EDB70" w:rsidR="00524B1F" w:rsidRPr="0089143F" w:rsidRDefault="00337F3B" w:rsidP="00524B1F">
            <w:pPr>
              <w:rPr>
                <w:rFonts w:ascii="Arial" w:hAnsi="Arial" w:cs="Arial"/>
                <w:sz w:val="20"/>
              </w:rPr>
            </w:pPr>
            <w:hyperlink r:id="rId11" w:history="1">
              <w:r w:rsidR="00524B1F" w:rsidRPr="00657044">
                <w:rPr>
                  <w:rStyle w:val="Lienhypertexte"/>
                  <w:rFonts w:ascii="Arial" w:hAnsi="Arial" w:cs="Arial"/>
                  <w:sz w:val="20"/>
                </w:rPr>
                <w:t>anne.provost.chum@ssss.gouv.qc.ca</w:t>
              </w:r>
            </w:hyperlink>
            <w:r w:rsidR="00524B1F">
              <w:rPr>
                <w:rFonts w:ascii="Arial" w:hAnsi="Arial" w:cs="Arial"/>
                <w:sz w:val="20"/>
              </w:rPr>
              <w:t xml:space="preserve"> </w:t>
            </w:r>
          </w:p>
        </w:tc>
      </w:tr>
      <w:tr w:rsidR="00524B1F" w:rsidRPr="0089143F" w14:paraId="418720C9" w14:textId="77777777" w:rsidTr="00524B1F">
        <w:tc>
          <w:tcPr>
            <w:tcW w:w="3085" w:type="dxa"/>
          </w:tcPr>
          <w:p w14:paraId="418720C7" w14:textId="77777777" w:rsidR="00524B1F" w:rsidRPr="0089143F" w:rsidRDefault="00524B1F" w:rsidP="00524B1F">
            <w:pPr>
              <w:rPr>
                <w:rFonts w:ascii="Arial" w:hAnsi="Arial" w:cs="Arial"/>
                <w:sz w:val="20"/>
              </w:rPr>
            </w:pPr>
            <w:r w:rsidRPr="0089143F">
              <w:rPr>
                <w:rFonts w:ascii="Arial" w:hAnsi="Arial" w:cs="Arial"/>
                <w:sz w:val="20"/>
              </w:rPr>
              <w:t>Numéro de téléphone</w:t>
            </w:r>
          </w:p>
        </w:tc>
        <w:tc>
          <w:tcPr>
            <w:tcW w:w="6877" w:type="dxa"/>
          </w:tcPr>
          <w:p w14:paraId="0D52A652" w14:textId="028EF0B1" w:rsidR="00524B1F" w:rsidRPr="0089143F" w:rsidRDefault="00524B1F" w:rsidP="00524B1F">
            <w:pPr>
              <w:rPr>
                <w:rFonts w:ascii="Arial" w:hAnsi="Arial" w:cs="Arial"/>
                <w:sz w:val="20"/>
              </w:rPr>
            </w:pPr>
            <w:r>
              <w:rPr>
                <w:rFonts w:ascii="Arial" w:hAnsi="Arial" w:cs="Arial"/>
                <w:sz w:val="20"/>
              </w:rPr>
              <w:t>514) 890-8000 p</w:t>
            </w:r>
            <w:r w:rsidR="00F84EF4">
              <w:rPr>
                <w:rFonts w:ascii="Arial" w:hAnsi="Arial" w:cs="Arial"/>
                <w:sz w:val="20"/>
              </w:rPr>
              <w:t>oste</w:t>
            </w:r>
            <w:r>
              <w:rPr>
                <w:rFonts w:ascii="Arial" w:hAnsi="Arial" w:cs="Arial"/>
                <w:sz w:val="20"/>
              </w:rPr>
              <w:t xml:space="preserve"> 25303</w:t>
            </w:r>
          </w:p>
        </w:tc>
      </w:tr>
    </w:tbl>
    <w:p w14:paraId="21BA5167" w14:textId="77777777" w:rsidR="003E1C4E" w:rsidRPr="008D0B07" w:rsidRDefault="003E1C4E" w:rsidP="003E1C4E">
      <w:pPr>
        <w:spacing w:before="240" w:after="0"/>
        <w:rPr>
          <w:rFonts w:ascii="Arial" w:hAnsi="Arial" w:cs="Arial"/>
          <w:b/>
          <w:caps/>
          <w:sz w:val="20"/>
        </w:rPr>
      </w:pPr>
      <w:r w:rsidRPr="008D0B07">
        <w:rPr>
          <w:rFonts w:ascii="Arial" w:hAnsi="Arial" w:cs="Arial"/>
          <w:b/>
          <w:caps/>
          <w:sz w:val="20"/>
        </w:rPr>
        <w:t>Modalités d’accueil – stage en région</w:t>
      </w:r>
    </w:p>
    <w:tbl>
      <w:tblPr>
        <w:tblStyle w:val="Grilledutableau"/>
        <w:tblW w:w="0" w:type="auto"/>
        <w:tblInd w:w="108" w:type="dxa"/>
        <w:tblLook w:val="04A0" w:firstRow="1" w:lastRow="0" w:firstColumn="1" w:lastColumn="0" w:noHBand="0" w:noVBand="1"/>
      </w:tblPr>
      <w:tblGrid>
        <w:gridCol w:w="3086"/>
        <w:gridCol w:w="6876"/>
      </w:tblGrid>
      <w:tr w:rsidR="003E1C4E" w:rsidRPr="0089143F" w14:paraId="7D3DC840" w14:textId="77777777" w:rsidTr="001C130E">
        <w:tc>
          <w:tcPr>
            <w:tcW w:w="3119" w:type="dxa"/>
          </w:tcPr>
          <w:p w14:paraId="03D1B224" w14:textId="77777777" w:rsidR="003E1C4E" w:rsidRPr="0089143F" w:rsidRDefault="003E1C4E" w:rsidP="001C130E">
            <w:pPr>
              <w:rPr>
                <w:rFonts w:ascii="Arial" w:hAnsi="Arial" w:cs="Arial"/>
                <w:sz w:val="20"/>
              </w:rPr>
            </w:pPr>
            <w:r w:rsidRPr="0089143F">
              <w:rPr>
                <w:rFonts w:ascii="Arial" w:hAnsi="Arial" w:cs="Arial"/>
                <w:sz w:val="20"/>
              </w:rPr>
              <w:t>Transport :</w:t>
            </w:r>
          </w:p>
        </w:tc>
        <w:tc>
          <w:tcPr>
            <w:tcW w:w="6993" w:type="dxa"/>
          </w:tcPr>
          <w:p w14:paraId="1EABBAC4" w14:textId="77777777" w:rsidR="003E1C4E" w:rsidRPr="0089143F" w:rsidRDefault="003E1C4E" w:rsidP="001C130E">
            <w:pPr>
              <w:rPr>
                <w:rFonts w:ascii="Arial" w:hAnsi="Arial" w:cs="Arial"/>
                <w:sz w:val="20"/>
              </w:rPr>
            </w:pPr>
            <w:r w:rsidRPr="0089143F">
              <w:rPr>
                <w:rFonts w:ascii="Arial" w:hAnsi="Arial" w:cs="Arial"/>
                <w:sz w:val="20"/>
              </w:rPr>
              <w:t xml:space="preserve">Voiture nécessaire : Oui </w:t>
            </w:r>
            <w:r w:rsidRPr="0089143F">
              <w:rPr>
                <w:rFonts w:ascii="Arial" w:hAnsi="Arial" w:cs="Arial"/>
                <w:sz w:val="20"/>
              </w:rPr>
              <w:fldChar w:fldCharType="begin">
                <w:ffData>
                  <w:name w:val="CaseACocher3"/>
                  <w:enabled/>
                  <w:calcOnExit w:val="0"/>
                  <w:checkBox>
                    <w:sizeAuto/>
                    <w:default w:val="0"/>
                  </w:checkBox>
                </w:ffData>
              </w:fldChar>
            </w:r>
            <w:r w:rsidRPr="0089143F">
              <w:rPr>
                <w:rFonts w:ascii="Arial" w:hAnsi="Arial" w:cs="Arial"/>
                <w:sz w:val="20"/>
              </w:rPr>
              <w:instrText xml:space="preserve"> FORMCHECKBOX </w:instrText>
            </w:r>
            <w:r w:rsidR="00337F3B">
              <w:rPr>
                <w:rFonts w:ascii="Arial" w:hAnsi="Arial" w:cs="Arial"/>
                <w:sz w:val="20"/>
              </w:rPr>
            </w:r>
            <w:r w:rsidR="00337F3B">
              <w:rPr>
                <w:rFonts w:ascii="Arial" w:hAnsi="Arial" w:cs="Arial"/>
                <w:sz w:val="20"/>
              </w:rPr>
              <w:fldChar w:fldCharType="separate"/>
            </w:r>
            <w:r w:rsidRPr="0089143F">
              <w:rPr>
                <w:rFonts w:ascii="Arial" w:hAnsi="Arial" w:cs="Arial"/>
                <w:sz w:val="20"/>
              </w:rPr>
              <w:fldChar w:fldCharType="end"/>
            </w:r>
            <w:r w:rsidRPr="0089143F">
              <w:rPr>
                <w:rFonts w:ascii="Arial" w:hAnsi="Arial" w:cs="Arial"/>
                <w:sz w:val="20"/>
              </w:rPr>
              <w:t xml:space="preserve"> </w:t>
            </w:r>
            <w:r w:rsidRPr="0089143F">
              <w:rPr>
                <w:rFonts w:ascii="Arial" w:hAnsi="Arial" w:cs="Arial"/>
                <w:sz w:val="20"/>
              </w:rPr>
              <w:fldChar w:fldCharType="begin">
                <w:ffData>
                  <w:name w:val="CaseACocher5"/>
                  <w:enabled/>
                  <w:calcOnExit w:val="0"/>
                  <w:checkBox>
                    <w:sizeAuto/>
                    <w:default w:val="0"/>
                  </w:checkBox>
                </w:ffData>
              </w:fldChar>
            </w:r>
            <w:r w:rsidRPr="0089143F">
              <w:rPr>
                <w:rFonts w:ascii="Arial" w:hAnsi="Arial" w:cs="Arial"/>
                <w:sz w:val="20"/>
              </w:rPr>
              <w:instrText xml:space="preserve"> FORMCHECKBOX </w:instrText>
            </w:r>
            <w:r w:rsidR="00337F3B">
              <w:rPr>
                <w:rFonts w:ascii="Arial" w:hAnsi="Arial" w:cs="Arial"/>
                <w:sz w:val="20"/>
              </w:rPr>
            </w:r>
            <w:r w:rsidR="00337F3B">
              <w:rPr>
                <w:rFonts w:ascii="Arial" w:hAnsi="Arial" w:cs="Arial"/>
                <w:sz w:val="20"/>
              </w:rPr>
              <w:fldChar w:fldCharType="separate"/>
            </w:r>
            <w:r w:rsidRPr="0089143F">
              <w:rPr>
                <w:rFonts w:ascii="Arial" w:hAnsi="Arial" w:cs="Arial"/>
                <w:sz w:val="20"/>
              </w:rPr>
              <w:fldChar w:fldCharType="end"/>
            </w:r>
            <w:r w:rsidRPr="0089143F">
              <w:rPr>
                <w:rFonts w:ascii="Arial" w:hAnsi="Arial" w:cs="Arial"/>
                <w:sz w:val="20"/>
              </w:rPr>
              <w:t xml:space="preserve"> </w:t>
            </w:r>
            <w:r w:rsidRPr="0089143F">
              <w:rPr>
                <w:rFonts w:ascii="Arial" w:hAnsi="Arial" w:cs="Arial"/>
                <w:sz w:val="20"/>
              </w:rPr>
              <w:tab/>
              <w:t xml:space="preserve">Non  </w:t>
            </w:r>
            <w:r w:rsidRPr="0089143F">
              <w:rPr>
                <w:rFonts w:ascii="Arial" w:hAnsi="Arial" w:cs="Arial"/>
                <w:sz w:val="20"/>
              </w:rPr>
              <w:fldChar w:fldCharType="begin">
                <w:ffData>
                  <w:name w:val="CaseACocher6"/>
                  <w:enabled/>
                  <w:calcOnExit w:val="0"/>
                  <w:checkBox>
                    <w:sizeAuto/>
                    <w:default w:val="0"/>
                  </w:checkBox>
                </w:ffData>
              </w:fldChar>
            </w:r>
            <w:bookmarkStart w:id="6" w:name="CaseACocher6"/>
            <w:r w:rsidRPr="0089143F">
              <w:rPr>
                <w:rFonts w:ascii="Arial" w:hAnsi="Arial" w:cs="Arial"/>
                <w:sz w:val="20"/>
              </w:rPr>
              <w:instrText xml:space="preserve"> FORMCHECKBOX </w:instrText>
            </w:r>
            <w:r w:rsidR="00337F3B">
              <w:rPr>
                <w:rFonts w:ascii="Arial" w:hAnsi="Arial" w:cs="Arial"/>
                <w:sz w:val="20"/>
              </w:rPr>
            </w:r>
            <w:r w:rsidR="00337F3B">
              <w:rPr>
                <w:rFonts w:ascii="Arial" w:hAnsi="Arial" w:cs="Arial"/>
                <w:sz w:val="20"/>
              </w:rPr>
              <w:fldChar w:fldCharType="separate"/>
            </w:r>
            <w:r w:rsidRPr="0089143F">
              <w:rPr>
                <w:rFonts w:ascii="Arial" w:hAnsi="Arial" w:cs="Arial"/>
                <w:sz w:val="20"/>
              </w:rPr>
              <w:fldChar w:fldCharType="end"/>
            </w:r>
            <w:bookmarkEnd w:id="6"/>
          </w:p>
          <w:p w14:paraId="3D28A0B5" w14:textId="77777777" w:rsidR="003E1C4E" w:rsidRPr="0089143F" w:rsidRDefault="003E1C4E" w:rsidP="001C130E">
            <w:pPr>
              <w:rPr>
                <w:rFonts w:ascii="Arial" w:hAnsi="Arial" w:cs="Arial"/>
                <w:sz w:val="20"/>
              </w:rPr>
            </w:pPr>
          </w:p>
          <w:p w14:paraId="5AAA1FBC" w14:textId="77777777" w:rsidR="003E1C4E" w:rsidRPr="0089143F" w:rsidRDefault="003E1C4E" w:rsidP="001C130E">
            <w:pPr>
              <w:rPr>
                <w:rFonts w:ascii="Arial" w:hAnsi="Arial" w:cs="Arial"/>
                <w:sz w:val="20"/>
              </w:rPr>
            </w:pPr>
            <w:r w:rsidRPr="0089143F">
              <w:rPr>
                <w:rFonts w:ascii="Arial" w:hAnsi="Arial" w:cs="Arial"/>
                <w:sz w:val="20"/>
              </w:rPr>
              <w:t xml:space="preserve">Transport en commun : Oui </w:t>
            </w:r>
            <w:r w:rsidRPr="0089143F">
              <w:rPr>
                <w:rFonts w:ascii="Arial" w:hAnsi="Arial" w:cs="Arial"/>
                <w:sz w:val="20"/>
              </w:rPr>
              <w:fldChar w:fldCharType="begin">
                <w:ffData>
                  <w:name w:val="CaseACocher5"/>
                  <w:enabled/>
                  <w:calcOnExit w:val="0"/>
                  <w:checkBox>
                    <w:sizeAuto/>
                    <w:default w:val="0"/>
                  </w:checkBox>
                </w:ffData>
              </w:fldChar>
            </w:r>
            <w:r w:rsidRPr="0089143F">
              <w:rPr>
                <w:rFonts w:ascii="Arial" w:hAnsi="Arial" w:cs="Arial"/>
                <w:sz w:val="20"/>
              </w:rPr>
              <w:instrText xml:space="preserve"> FORMCHECKBOX </w:instrText>
            </w:r>
            <w:r w:rsidR="00337F3B">
              <w:rPr>
                <w:rFonts w:ascii="Arial" w:hAnsi="Arial" w:cs="Arial"/>
                <w:sz w:val="20"/>
              </w:rPr>
            </w:r>
            <w:r w:rsidR="00337F3B">
              <w:rPr>
                <w:rFonts w:ascii="Arial" w:hAnsi="Arial" w:cs="Arial"/>
                <w:sz w:val="20"/>
              </w:rPr>
              <w:fldChar w:fldCharType="separate"/>
            </w:r>
            <w:r w:rsidRPr="0089143F">
              <w:rPr>
                <w:rFonts w:ascii="Arial" w:hAnsi="Arial" w:cs="Arial"/>
                <w:sz w:val="20"/>
              </w:rPr>
              <w:fldChar w:fldCharType="end"/>
            </w:r>
            <w:r w:rsidRPr="0089143F">
              <w:rPr>
                <w:rFonts w:ascii="Arial" w:hAnsi="Arial" w:cs="Arial"/>
                <w:sz w:val="20"/>
              </w:rPr>
              <w:t xml:space="preserve"> </w:t>
            </w:r>
            <w:r w:rsidRPr="0089143F">
              <w:rPr>
                <w:rFonts w:ascii="Arial" w:hAnsi="Arial" w:cs="Arial"/>
                <w:sz w:val="20"/>
              </w:rPr>
              <w:tab/>
              <w:t xml:space="preserve">Non  </w:t>
            </w:r>
            <w:r w:rsidRPr="0089143F">
              <w:rPr>
                <w:rFonts w:ascii="Arial" w:hAnsi="Arial" w:cs="Arial"/>
                <w:sz w:val="20"/>
              </w:rPr>
              <w:fldChar w:fldCharType="begin">
                <w:ffData>
                  <w:name w:val="CaseACocher6"/>
                  <w:enabled/>
                  <w:calcOnExit w:val="0"/>
                  <w:checkBox>
                    <w:sizeAuto/>
                    <w:default w:val="0"/>
                  </w:checkBox>
                </w:ffData>
              </w:fldChar>
            </w:r>
            <w:r w:rsidRPr="0089143F">
              <w:rPr>
                <w:rFonts w:ascii="Arial" w:hAnsi="Arial" w:cs="Arial"/>
                <w:sz w:val="20"/>
              </w:rPr>
              <w:instrText xml:space="preserve"> FORMCHECKBOX </w:instrText>
            </w:r>
            <w:r w:rsidR="00337F3B">
              <w:rPr>
                <w:rFonts w:ascii="Arial" w:hAnsi="Arial" w:cs="Arial"/>
                <w:sz w:val="20"/>
              </w:rPr>
            </w:r>
            <w:r w:rsidR="00337F3B">
              <w:rPr>
                <w:rFonts w:ascii="Arial" w:hAnsi="Arial" w:cs="Arial"/>
                <w:sz w:val="20"/>
              </w:rPr>
              <w:fldChar w:fldCharType="separate"/>
            </w:r>
            <w:r w:rsidRPr="0089143F">
              <w:rPr>
                <w:rFonts w:ascii="Arial" w:hAnsi="Arial" w:cs="Arial"/>
                <w:sz w:val="20"/>
              </w:rPr>
              <w:fldChar w:fldCharType="end"/>
            </w:r>
          </w:p>
          <w:p w14:paraId="4B906349" w14:textId="77777777" w:rsidR="003E1C4E" w:rsidRPr="0089143F" w:rsidRDefault="003E1C4E" w:rsidP="001C130E">
            <w:pPr>
              <w:rPr>
                <w:rFonts w:ascii="Arial" w:hAnsi="Arial" w:cs="Arial"/>
                <w:sz w:val="20"/>
              </w:rPr>
            </w:pPr>
          </w:p>
        </w:tc>
      </w:tr>
      <w:tr w:rsidR="003E1C4E" w:rsidRPr="0089143F" w14:paraId="65B874CA" w14:textId="77777777" w:rsidTr="001C130E">
        <w:tc>
          <w:tcPr>
            <w:tcW w:w="3119" w:type="dxa"/>
          </w:tcPr>
          <w:p w14:paraId="46382C32" w14:textId="77777777" w:rsidR="003E1C4E" w:rsidRPr="0089143F" w:rsidRDefault="003E1C4E" w:rsidP="001C130E">
            <w:pPr>
              <w:rPr>
                <w:rFonts w:ascii="Arial" w:hAnsi="Arial" w:cs="Arial"/>
                <w:sz w:val="20"/>
              </w:rPr>
            </w:pPr>
            <w:r w:rsidRPr="0089143F">
              <w:rPr>
                <w:rFonts w:ascii="Arial" w:hAnsi="Arial" w:cs="Arial"/>
                <w:sz w:val="20"/>
              </w:rPr>
              <w:t>Hébergement :</w:t>
            </w:r>
          </w:p>
        </w:tc>
        <w:tc>
          <w:tcPr>
            <w:tcW w:w="6993" w:type="dxa"/>
          </w:tcPr>
          <w:p w14:paraId="74045832" w14:textId="77777777" w:rsidR="003E1C4E" w:rsidRPr="0089143F" w:rsidRDefault="003E1C4E" w:rsidP="001C130E">
            <w:pPr>
              <w:rPr>
                <w:rFonts w:ascii="Arial" w:hAnsi="Arial" w:cs="Arial"/>
                <w:sz w:val="20"/>
              </w:rPr>
            </w:pPr>
            <w:r w:rsidRPr="0089143F">
              <w:rPr>
                <w:rFonts w:ascii="Arial" w:hAnsi="Arial" w:cs="Arial"/>
                <w:sz w:val="20"/>
              </w:rPr>
              <w:fldChar w:fldCharType="begin">
                <w:ffData>
                  <w:name w:val="Texte40"/>
                  <w:enabled/>
                  <w:calcOnExit w:val="0"/>
                  <w:textInput/>
                </w:ffData>
              </w:fldChar>
            </w:r>
            <w:r w:rsidRPr="0089143F">
              <w:rPr>
                <w:rFonts w:ascii="Arial" w:hAnsi="Arial" w:cs="Arial"/>
                <w:sz w:val="20"/>
              </w:rPr>
              <w:instrText xml:space="preserve"> FORMTEXT </w:instrText>
            </w:r>
            <w:r w:rsidRPr="0089143F">
              <w:rPr>
                <w:rFonts w:ascii="Arial" w:hAnsi="Arial" w:cs="Arial"/>
                <w:sz w:val="20"/>
              </w:rPr>
            </w:r>
            <w:r w:rsidRPr="0089143F">
              <w:rPr>
                <w:rFonts w:ascii="Arial" w:hAnsi="Arial" w:cs="Arial"/>
                <w:sz w:val="20"/>
              </w:rPr>
              <w:fldChar w:fldCharType="separate"/>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sz w:val="20"/>
              </w:rPr>
              <w:fldChar w:fldCharType="end"/>
            </w:r>
          </w:p>
        </w:tc>
      </w:tr>
      <w:tr w:rsidR="003E1C4E" w:rsidRPr="0089143F" w14:paraId="7E053B1B" w14:textId="77777777" w:rsidTr="001C130E">
        <w:tc>
          <w:tcPr>
            <w:tcW w:w="3119" w:type="dxa"/>
          </w:tcPr>
          <w:p w14:paraId="706568AF" w14:textId="77777777" w:rsidR="003E1C4E" w:rsidRPr="0089143F" w:rsidRDefault="003E1C4E" w:rsidP="001C130E">
            <w:pPr>
              <w:rPr>
                <w:rFonts w:ascii="Arial" w:hAnsi="Arial" w:cs="Arial"/>
                <w:sz w:val="20"/>
              </w:rPr>
            </w:pPr>
            <w:r w:rsidRPr="0089143F">
              <w:rPr>
                <w:rFonts w:ascii="Arial" w:hAnsi="Arial" w:cs="Arial"/>
                <w:sz w:val="20"/>
              </w:rPr>
              <w:t>Spécificités de la région :</w:t>
            </w:r>
          </w:p>
        </w:tc>
        <w:tc>
          <w:tcPr>
            <w:tcW w:w="6993" w:type="dxa"/>
          </w:tcPr>
          <w:p w14:paraId="7D6DF2B6" w14:textId="77777777" w:rsidR="003E1C4E" w:rsidRPr="0089143F" w:rsidRDefault="003E1C4E" w:rsidP="001C130E">
            <w:pPr>
              <w:rPr>
                <w:rFonts w:ascii="Arial" w:hAnsi="Arial" w:cs="Arial"/>
                <w:sz w:val="20"/>
              </w:rPr>
            </w:pPr>
            <w:r w:rsidRPr="0089143F">
              <w:rPr>
                <w:rFonts w:ascii="Arial" w:hAnsi="Arial" w:cs="Arial"/>
                <w:sz w:val="20"/>
              </w:rPr>
              <w:fldChar w:fldCharType="begin">
                <w:ffData>
                  <w:name w:val="Texte40"/>
                  <w:enabled/>
                  <w:calcOnExit w:val="0"/>
                  <w:textInput/>
                </w:ffData>
              </w:fldChar>
            </w:r>
            <w:r w:rsidRPr="0089143F">
              <w:rPr>
                <w:rFonts w:ascii="Arial" w:hAnsi="Arial" w:cs="Arial"/>
                <w:sz w:val="20"/>
              </w:rPr>
              <w:instrText xml:space="preserve"> FORMTEXT </w:instrText>
            </w:r>
            <w:r w:rsidRPr="0089143F">
              <w:rPr>
                <w:rFonts w:ascii="Arial" w:hAnsi="Arial" w:cs="Arial"/>
                <w:sz w:val="20"/>
              </w:rPr>
            </w:r>
            <w:r w:rsidRPr="0089143F">
              <w:rPr>
                <w:rFonts w:ascii="Arial" w:hAnsi="Arial" w:cs="Arial"/>
                <w:sz w:val="20"/>
              </w:rPr>
              <w:fldChar w:fldCharType="separate"/>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sz w:val="20"/>
              </w:rPr>
              <w:fldChar w:fldCharType="end"/>
            </w:r>
          </w:p>
        </w:tc>
      </w:tr>
      <w:tr w:rsidR="003E1C4E" w:rsidRPr="0089143F" w14:paraId="4ED3A429" w14:textId="77777777" w:rsidTr="001C130E">
        <w:tc>
          <w:tcPr>
            <w:tcW w:w="3119" w:type="dxa"/>
          </w:tcPr>
          <w:p w14:paraId="29B978EA" w14:textId="77777777" w:rsidR="003E1C4E" w:rsidRPr="0089143F" w:rsidRDefault="003E1C4E" w:rsidP="001C130E">
            <w:pPr>
              <w:rPr>
                <w:rFonts w:ascii="Arial" w:hAnsi="Arial" w:cs="Arial"/>
                <w:sz w:val="20"/>
              </w:rPr>
            </w:pPr>
            <w:r w:rsidRPr="0089143F">
              <w:rPr>
                <w:rFonts w:ascii="Arial" w:hAnsi="Arial" w:cs="Arial"/>
                <w:sz w:val="20"/>
              </w:rPr>
              <w:t>Autres informations pertinentes :</w:t>
            </w:r>
          </w:p>
        </w:tc>
        <w:tc>
          <w:tcPr>
            <w:tcW w:w="6993" w:type="dxa"/>
          </w:tcPr>
          <w:p w14:paraId="4B607775" w14:textId="77777777" w:rsidR="003E1C4E" w:rsidRPr="0089143F" w:rsidRDefault="003E1C4E" w:rsidP="001C130E">
            <w:pPr>
              <w:rPr>
                <w:rFonts w:ascii="Arial" w:hAnsi="Arial" w:cs="Arial"/>
                <w:sz w:val="20"/>
              </w:rPr>
            </w:pPr>
            <w:r w:rsidRPr="0089143F">
              <w:rPr>
                <w:rFonts w:ascii="Arial" w:hAnsi="Arial" w:cs="Arial"/>
                <w:sz w:val="20"/>
              </w:rPr>
              <w:fldChar w:fldCharType="begin">
                <w:ffData>
                  <w:name w:val="Texte40"/>
                  <w:enabled/>
                  <w:calcOnExit w:val="0"/>
                  <w:textInput/>
                </w:ffData>
              </w:fldChar>
            </w:r>
            <w:r w:rsidRPr="0089143F">
              <w:rPr>
                <w:rFonts w:ascii="Arial" w:hAnsi="Arial" w:cs="Arial"/>
                <w:sz w:val="20"/>
              </w:rPr>
              <w:instrText xml:space="preserve"> FORMTEXT </w:instrText>
            </w:r>
            <w:r w:rsidRPr="0089143F">
              <w:rPr>
                <w:rFonts w:ascii="Arial" w:hAnsi="Arial" w:cs="Arial"/>
                <w:sz w:val="20"/>
              </w:rPr>
            </w:r>
            <w:r w:rsidRPr="0089143F">
              <w:rPr>
                <w:rFonts w:ascii="Arial" w:hAnsi="Arial" w:cs="Arial"/>
                <w:sz w:val="20"/>
              </w:rPr>
              <w:fldChar w:fldCharType="separate"/>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noProof/>
                <w:sz w:val="20"/>
              </w:rPr>
              <w:t> </w:t>
            </w:r>
            <w:r w:rsidRPr="0089143F">
              <w:rPr>
                <w:rFonts w:ascii="Arial" w:hAnsi="Arial" w:cs="Arial"/>
                <w:sz w:val="20"/>
              </w:rPr>
              <w:fldChar w:fldCharType="end"/>
            </w:r>
          </w:p>
        </w:tc>
      </w:tr>
    </w:tbl>
    <w:p w14:paraId="418720CA" w14:textId="77777777" w:rsidR="00B145F8" w:rsidRPr="0089143F" w:rsidRDefault="00B145F8" w:rsidP="005F6D4D">
      <w:pPr>
        <w:rPr>
          <w:rFonts w:ascii="Arial" w:hAnsi="Arial" w:cs="Arial"/>
          <w:sz w:val="20"/>
        </w:rPr>
      </w:pPr>
    </w:p>
    <w:sectPr w:rsidR="00B145F8" w:rsidRPr="0089143F" w:rsidSect="006D43BD">
      <w:headerReference w:type="default" r:id="rId12"/>
      <w:pgSz w:w="12240" w:h="15840"/>
      <w:pgMar w:top="1440" w:right="1080" w:bottom="142"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F9F3D" w14:textId="77777777" w:rsidR="006C1280" w:rsidRDefault="006C1280" w:rsidP="005F6D4D">
      <w:pPr>
        <w:spacing w:after="0" w:line="240" w:lineRule="auto"/>
      </w:pPr>
      <w:r>
        <w:separator/>
      </w:r>
    </w:p>
  </w:endnote>
  <w:endnote w:type="continuationSeparator" w:id="0">
    <w:p w14:paraId="5983F5EA" w14:textId="77777777" w:rsidR="006C1280" w:rsidRDefault="006C1280" w:rsidP="005F6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AF7C6" w14:textId="77777777" w:rsidR="006C1280" w:rsidRDefault="006C1280" w:rsidP="005F6D4D">
      <w:pPr>
        <w:spacing w:after="0" w:line="240" w:lineRule="auto"/>
      </w:pPr>
      <w:r>
        <w:separator/>
      </w:r>
    </w:p>
  </w:footnote>
  <w:footnote w:type="continuationSeparator" w:id="0">
    <w:p w14:paraId="5C279138" w14:textId="77777777" w:rsidR="006C1280" w:rsidRDefault="006C1280" w:rsidP="005F6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720CF" w14:textId="77777777" w:rsidR="005F6D4D" w:rsidRPr="00EB7ED4" w:rsidRDefault="005F6D4D" w:rsidP="005F6D4D">
    <w:pPr>
      <w:pStyle w:val="En-tte"/>
      <w:spacing w:before="320"/>
      <w:ind w:left="2694"/>
      <w:rPr>
        <w:rFonts w:ascii="Verdana" w:hAnsi="Verdana"/>
        <w:spacing w:val="20"/>
        <w:sz w:val="16"/>
        <w:szCs w:val="16"/>
      </w:rPr>
    </w:pPr>
    <w:r>
      <w:rPr>
        <w:rFonts w:ascii="Verdana" w:hAnsi="Verdana"/>
        <w:noProof/>
        <w:spacing w:val="20"/>
        <w:sz w:val="16"/>
        <w:szCs w:val="16"/>
        <w:lang w:eastAsia="fr-CA"/>
      </w:rPr>
      <w:drawing>
        <wp:anchor distT="0" distB="0" distL="114300" distR="114300" simplePos="0" relativeHeight="251659264" behindDoc="1" locked="0" layoutInCell="1" allowOverlap="1" wp14:anchorId="418720D2" wp14:editId="418720D3">
          <wp:simplePos x="0" y="0"/>
          <wp:positionH relativeFrom="column">
            <wp:posOffset>-154305</wp:posOffset>
          </wp:positionH>
          <wp:positionV relativeFrom="paragraph">
            <wp:posOffset>-173355</wp:posOffset>
          </wp:positionV>
          <wp:extent cx="1857375" cy="882650"/>
          <wp:effectExtent l="0" t="0" r="0" b="0"/>
          <wp:wrapNone/>
          <wp:docPr id="3" name="Image 0" descr="UdeM_Noir+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UdeM_Noir+PMS.eps"/>
                  <pic:cNvPicPr>
                    <a:picLocks noChangeAspect="1" noChangeArrowheads="1"/>
                  </pic:cNvPicPr>
                </pic:nvPicPr>
                <pic:blipFill>
                  <a:blip r:embed="rId1"/>
                  <a:srcRect/>
                  <a:stretch>
                    <a:fillRect/>
                  </a:stretch>
                </pic:blipFill>
                <pic:spPr bwMode="auto">
                  <a:xfrm>
                    <a:off x="0" y="0"/>
                    <a:ext cx="1857375" cy="882650"/>
                  </a:xfrm>
                  <a:prstGeom prst="rect">
                    <a:avLst/>
                  </a:prstGeom>
                  <a:noFill/>
                  <a:ln w="9525">
                    <a:noFill/>
                    <a:miter lim="800000"/>
                    <a:headEnd/>
                    <a:tailEnd/>
                  </a:ln>
                </pic:spPr>
              </pic:pic>
            </a:graphicData>
          </a:graphic>
        </wp:anchor>
      </w:drawing>
    </w:r>
    <w:r w:rsidRPr="00EB7ED4">
      <w:rPr>
        <w:rFonts w:ascii="Verdana" w:hAnsi="Verdana"/>
        <w:spacing w:val="20"/>
        <w:sz w:val="16"/>
        <w:szCs w:val="16"/>
      </w:rPr>
      <w:t>Faculté de médecine</w:t>
    </w:r>
  </w:p>
  <w:p w14:paraId="418720D0" w14:textId="77777777" w:rsidR="005F6D4D" w:rsidRPr="00EB7ED4" w:rsidRDefault="005F6D4D" w:rsidP="005F6D4D">
    <w:pPr>
      <w:pStyle w:val="En-tte"/>
      <w:ind w:left="2694"/>
      <w:rPr>
        <w:rFonts w:ascii="Verdana" w:hAnsi="Verdana"/>
        <w:spacing w:val="20"/>
        <w:sz w:val="16"/>
        <w:szCs w:val="16"/>
      </w:rPr>
    </w:pPr>
    <w:r w:rsidRPr="00EB7ED4">
      <w:rPr>
        <w:rFonts w:ascii="Verdana" w:hAnsi="Verdana"/>
        <w:spacing w:val="20"/>
        <w:sz w:val="16"/>
        <w:szCs w:val="16"/>
      </w:rPr>
      <w:t>Département de psychiatrie</w:t>
    </w:r>
    <w:r w:rsidR="0008155C">
      <w:rPr>
        <w:rFonts w:ascii="Verdana" w:hAnsi="Verdana"/>
        <w:spacing w:val="20"/>
        <w:sz w:val="16"/>
        <w:szCs w:val="16"/>
      </w:rPr>
      <w:t xml:space="preserve"> et d’addictologie</w:t>
    </w:r>
  </w:p>
  <w:p w14:paraId="418720D1" w14:textId="77777777" w:rsidR="005F6D4D" w:rsidRDefault="005F6D4D" w:rsidP="005F6D4D">
    <w:pPr>
      <w:pStyle w:val="En-tte"/>
      <w:ind w:left="2694"/>
    </w:pPr>
    <w:r w:rsidRPr="00EB7ED4">
      <w:rPr>
        <w:rFonts w:ascii="Verdana" w:hAnsi="Verdana"/>
        <w:spacing w:val="20"/>
        <w:sz w:val="16"/>
        <w:szCs w:val="16"/>
      </w:rPr>
      <w:t>Programme de résidence</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64DD7"/>
    <w:multiLevelType w:val="hybridMultilevel"/>
    <w:tmpl w:val="12E8C740"/>
    <w:lvl w:ilvl="0" w:tplc="A73E8762">
      <w:start w:val="1"/>
      <w:numFmt w:val="bullet"/>
      <w:lvlText w:val=""/>
      <w:lvlJc w:val="left"/>
      <w:pPr>
        <w:ind w:left="720" w:hanging="360"/>
      </w:pPr>
      <w:rPr>
        <w:rFonts w:ascii="Wingdings" w:hAnsi="Wingdings" w:hint="default"/>
        <w:color w:val="1F497D" w:themeColor="text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4D"/>
    <w:rsid w:val="00016BC6"/>
    <w:rsid w:val="00016F88"/>
    <w:rsid w:val="0008155C"/>
    <w:rsid w:val="000A1331"/>
    <w:rsid w:val="001033D3"/>
    <w:rsid w:val="00127BBE"/>
    <w:rsid w:val="00192B13"/>
    <w:rsid w:val="001A51DA"/>
    <w:rsid w:val="001B6DBD"/>
    <w:rsid w:val="002815D4"/>
    <w:rsid w:val="00282A23"/>
    <w:rsid w:val="002C5B7F"/>
    <w:rsid w:val="002F25D6"/>
    <w:rsid w:val="00337F3B"/>
    <w:rsid w:val="00354981"/>
    <w:rsid w:val="003B5C41"/>
    <w:rsid w:val="003E1C4E"/>
    <w:rsid w:val="00415111"/>
    <w:rsid w:val="00420F6D"/>
    <w:rsid w:val="00442E9B"/>
    <w:rsid w:val="004E6CAE"/>
    <w:rsid w:val="004E7DF9"/>
    <w:rsid w:val="00524B1F"/>
    <w:rsid w:val="0054284E"/>
    <w:rsid w:val="0055195A"/>
    <w:rsid w:val="005D50BC"/>
    <w:rsid w:val="005D7BC2"/>
    <w:rsid w:val="005F6D4D"/>
    <w:rsid w:val="006C1280"/>
    <w:rsid w:val="006D43BD"/>
    <w:rsid w:val="006F1A29"/>
    <w:rsid w:val="00770892"/>
    <w:rsid w:val="007B0CB8"/>
    <w:rsid w:val="007B54FD"/>
    <w:rsid w:val="007D2B27"/>
    <w:rsid w:val="00814110"/>
    <w:rsid w:val="0089143F"/>
    <w:rsid w:val="008D0B07"/>
    <w:rsid w:val="008D265A"/>
    <w:rsid w:val="008E4FFC"/>
    <w:rsid w:val="008F59AA"/>
    <w:rsid w:val="00963D0C"/>
    <w:rsid w:val="00991473"/>
    <w:rsid w:val="009A465B"/>
    <w:rsid w:val="009C4293"/>
    <w:rsid w:val="00A73851"/>
    <w:rsid w:val="00B145F8"/>
    <w:rsid w:val="00BD7EA6"/>
    <w:rsid w:val="00C0700D"/>
    <w:rsid w:val="00D12223"/>
    <w:rsid w:val="00D3248D"/>
    <w:rsid w:val="00D341C3"/>
    <w:rsid w:val="00DB368D"/>
    <w:rsid w:val="00E0622C"/>
    <w:rsid w:val="00EB3478"/>
    <w:rsid w:val="00F301E5"/>
    <w:rsid w:val="00F67263"/>
    <w:rsid w:val="00F84EF4"/>
    <w:rsid w:val="00FF22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187202E"/>
  <w15:docId w15:val="{9475A79E-80EC-4B9C-AFD1-6DBCF628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6D4D"/>
    <w:pPr>
      <w:tabs>
        <w:tab w:val="center" w:pos="4320"/>
        <w:tab w:val="right" w:pos="8640"/>
      </w:tabs>
      <w:spacing w:after="0" w:line="240" w:lineRule="auto"/>
    </w:pPr>
  </w:style>
  <w:style w:type="character" w:customStyle="1" w:styleId="En-tteCar">
    <w:name w:val="En-tête Car"/>
    <w:basedOn w:val="Policepardfaut"/>
    <w:link w:val="En-tte"/>
    <w:uiPriority w:val="99"/>
    <w:rsid w:val="005F6D4D"/>
  </w:style>
  <w:style w:type="paragraph" w:styleId="Pieddepage">
    <w:name w:val="footer"/>
    <w:basedOn w:val="Normal"/>
    <w:link w:val="PieddepageCar"/>
    <w:uiPriority w:val="99"/>
    <w:unhideWhenUsed/>
    <w:rsid w:val="005F6D4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F6D4D"/>
  </w:style>
  <w:style w:type="table" w:styleId="Grilledutableau">
    <w:name w:val="Table Grid"/>
    <w:basedOn w:val="TableauNormal"/>
    <w:uiPriority w:val="59"/>
    <w:rsid w:val="005F6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F6D4D"/>
    <w:pPr>
      <w:ind w:left="720"/>
      <w:contextualSpacing/>
    </w:pPr>
  </w:style>
  <w:style w:type="character" w:styleId="Lienhypertexte">
    <w:name w:val="Hyperlink"/>
    <w:basedOn w:val="Policepardfaut"/>
    <w:uiPriority w:val="99"/>
    <w:unhideWhenUsed/>
    <w:rsid w:val="00524B1F"/>
    <w:rPr>
      <w:color w:val="0000FF" w:themeColor="hyperlink"/>
      <w:u w:val="single"/>
    </w:rPr>
  </w:style>
  <w:style w:type="character" w:customStyle="1" w:styleId="UnresolvedMention">
    <w:name w:val="Unresolved Mention"/>
    <w:basedOn w:val="Policepardfaut"/>
    <w:uiPriority w:val="99"/>
    <w:semiHidden/>
    <w:unhideWhenUsed/>
    <w:rsid w:val="00F301E5"/>
    <w:rPr>
      <w:color w:val="605E5C"/>
      <w:shd w:val="clear" w:color="auto" w:fill="E1DFDD"/>
    </w:rPr>
  </w:style>
  <w:style w:type="character" w:styleId="Lienhypertextesuivivisit">
    <w:name w:val="FollowedHyperlink"/>
    <w:basedOn w:val="Policepardfaut"/>
    <w:uiPriority w:val="99"/>
    <w:semiHidden/>
    <w:unhideWhenUsed/>
    <w:rsid w:val="00F30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ne.provost.chum@ssss.gouv.qc.ca" TargetMode="External"/><Relationship Id="rId5" Type="http://schemas.openxmlformats.org/officeDocument/2006/relationships/styles" Target="styles.xml"/><Relationship Id="rId10" Type="http://schemas.openxmlformats.org/officeDocument/2006/relationships/hyperlink" Target="mailto:anne.provost.chum@ssss.gouv.qc.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27F570A6C3043950B0CC722043BF6" ma:contentTypeVersion="0" ma:contentTypeDescription="Crée un document." ma:contentTypeScope="" ma:versionID="ce03244d8fee74048180ac7f7f7290ba">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4F1B1-0A3C-4C9A-AD30-2001150A9F50}">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59587af-f754-4c88-a210-a454cbe70e86"/>
    <ds:schemaRef ds:uri="http://www.w3.org/XML/1998/namespace"/>
    <ds:schemaRef ds:uri="http://schemas.microsoft.com/office/2006/metadata/properties"/>
    <ds:schemaRef ds:uri="http://purl.org/dc/terms/"/>
    <ds:schemaRef ds:uri="dc809b88-bf27-4a66-9d66-874bc5b87aba"/>
    <ds:schemaRef ds:uri="http://purl.org/dc/dcmitype/"/>
  </ds:schemaRefs>
</ds:datastoreItem>
</file>

<file path=customXml/itemProps2.xml><?xml version="1.0" encoding="utf-8"?>
<ds:datastoreItem xmlns:ds="http://schemas.openxmlformats.org/officeDocument/2006/customXml" ds:itemID="{C50B6FB5-73EC-4E2E-8D9A-1B69E2762A1F}">
  <ds:schemaRefs>
    <ds:schemaRef ds:uri="http://schemas.microsoft.com/sharepoint/v3/contenttype/forms"/>
  </ds:schemaRefs>
</ds:datastoreItem>
</file>

<file path=customXml/itemProps3.xml><?xml version="1.0" encoding="utf-8"?>
<ds:datastoreItem xmlns:ds="http://schemas.openxmlformats.org/officeDocument/2006/customXml" ds:itemID="{641A7FD5-8196-4BA3-A492-36ABEF252D1E}"/>
</file>

<file path=docProps/app.xml><?xml version="1.0" encoding="utf-8"?>
<Properties xmlns="http://schemas.openxmlformats.org/officeDocument/2006/extended-properties" xmlns:vt="http://schemas.openxmlformats.org/officeDocument/2006/docPropsVTypes">
  <Template>Normal.dotm</Template>
  <TotalTime>2</TotalTime>
  <Pages>3</Pages>
  <Words>937</Words>
  <Characters>5155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bellefls</dc:creator>
  <cp:lastModifiedBy>Carrier Céline</cp:lastModifiedBy>
  <cp:revision>3</cp:revision>
  <dcterms:created xsi:type="dcterms:W3CDTF">2021-07-26T18:23:00Z</dcterms:created>
  <dcterms:modified xsi:type="dcterms:W3CDTF">2021-07-26T19:24:00Z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0x01010084F27F570A6C3043950B0CC722043BF6</vt:lpwstr>
  </property>
</Properties>
</file>