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4434C8" w14:textId="77777777" w:rsidR="00CA54AC" w:rsidRPr="004C6EC5" w:rsidRDefault="00CA54AC" w:rsidP="00CA54AC">
      <w:pPr>
        <w:pStyle w:val="Titreniveau3"/>
        <w:numPr>
          <w:ilvl w:val="0"/>
          <w:numId w:val="0"/>
        </w:numPr>
        <w:jc w:val="center"/>
        <w:rPr>
          <w:rFonts w:asciiTheme="minorHAnsi" w:hAnsiTheme="minorHAnsi" w:cstheme="minorHAnsi"/>
          <w:color w:val="auto"/>
          <w:sz w:val="28"/>
          <w:lang w:val="en-CA"/>
        </w:rPr>
      </w:pPr>
      <w:bookmarkStart w:id="0" w:name="_Toc222840576"/>
      <w:r w:rsidRPr="004C6EC5">
        <w:rPr>
          <w:rFonts w:asciiTheme="minorHAnsi" w:hAnsiTheme="minorHAnsi" w:cstheme="minorHAnsi"/>
          <w:color w:val="auto"/>
          <w:sz w:val="28"/>
          <w:lang w:val="en-CA"/>
        </w:rPr>
        <w:t>DECLARATION OF COMMITMENT</w:t>
      </w:r>
      <w:bookmarkEnd w:id="0"/>
    </w:p>
    <w:p w14:paraId="39A99288" w14:textId="77777777" w:rsidR="00CA54AC" w:rsidRPr="006F3E27" w:rsidRDefault="00CA54AC" w:rsidP="00CA54AC">
      <w:pPr>
        <w:spacing w:after="160" w:line="257" w:lineRule="auto"/>
        <w:jc w:val="both"/>
        <w:rPr>
          <w:rFonts w:asciiTheme="minorHAnsi" w:eastAsia="Calibri" w:hAnsiTheme="minorHAnsi" w:cs="Arial"/>
          <w:lang w:val="en-CA" w:eastAsia="en-US"/>
        </w:rPr>
      </w:pPr>
      <w:r w:rsidRPr="006F3E27">
        <w:rPr>
          <w:rFonts w:asciiTheme="minorHAnsi" w:eastAsia="Calibri" w:hAnsiTheme="minorHAnsi" w:cs="Arial"/>
          <w:lang w:val="en-CA" w:eastAsia="en-US"/>
        </w:rPr>
        <w:t xml:space="preserve">In Québec, two institutions administer the </w:t>
      </w:r>
      <w:r>
        <w:rPr>
          <w:rFonts w:asciiTheme="minorHAnsi" w:eastAsia="Calibri" w:hAnsiTheme="minorHAnsi" w:cs="Arial"/>
          <w:lang w:val="en-CA" w:eastAsia="en-US"/>
        </w:rPr>
        <w:t>SAL-PAC</w:t>
      </w:r>
      <w:r w:rsidRPr="006F3E27">
        <w:rPr>
          <w:rFonts w:asciiTheme="minorHAnsi" w:eastAsia="Calibri" w:hAnsiTheme="minorHAnsi" w:cs="Arial"/>
          <w:lang w:val="en-CA" w:eastAsia="en-US"/>
        </w:rPr>
        <w:t xml:space="preserve">. In your case, you will deal with the following </w:t>
      </w:r>
      <w:proofErr w:type="spellStart"/>
      <w:r w:rsidRPr="006F3E27">
        <w:rPr>
          <w:rFonts w:asciiTheme="minorHAnsi" w:eastAsia="Calibri" w:hAnsiTheme="minorHAnsi" w:cs="Arial"/>
          <w:lang w:val="en-CA" w:eastAsia="en-US"/>
        </w:rPr>
        <w:t>supraregional</w:t>
      </w:r>
      <w:proofErr w:type="spellEnd"/>
      <w:r w:rsidRPr="006F3E27">
        <w:rPr>
          <w:rFonts w:asciiTheme="minorHAnsi" w:eastAsia="Calibri" w:hAnsiTheme="minorHAnsi" w:cs="Arial"/>
          <w:lang w:val="en-CA" w:eastAsia="en-US"/>
        </w:rPr>
        <w:t xml:space="preserve"> distribution centre (check)</w:t>
      </w:r>
    </w:p>
    <w:p w14:paraId="396735E3" w14:textId="77777777" w:rsidR="00CA54AC" w:rsidRPr="00C438C8" w:rsidRDefault="00CA54AC" w:rsidP="00CA54AC">
      <w:pPr>
        <w:tabs>
          <w:tab w:val="right" w:pos="8640"/>
        </w:tabs>
        <w:spacing w:after="160" w:line="256" w:lineRule="auto"/>
        <w:ind w:left="426"/>
        <w:contextualSpacing/>
        <w:jc w:val="both"/>
        <w:rPr>
          <w:rFonts w:asciiTheme="minorHAnsi" w:eastAsia="Calibri" w:hAnsiTheme="minorHAnsi" w:cs="Arial"/>
          <w:lang w:eastAsia="en-US"/>
        </w:rPr>
      </w:pPr>
      <w:r w:rsidRPr="006F3E27">
        <w:rPr>
          <w:rFonts w:asciiTheme="minorHAnsi" w:eastAsia="Calibri" w:hAnsiTheme="minorHAnsi" w:cs="Arial"/>
          <w:lang w:val="en-CA" w:eastAsia="en-US"/>
        </w:rPr>
        <w:sym w:font="Wingdings" w:char="F06F"/>
      </w:r>
      <w:r w:rsidRPr="00C438C8">
        <w:rPr>
          <w:rFonts w:asciiTheme="minorHAnsi" w:eastAsia="Calibri" w:hAnsiTheme="minorHAnsi" w:cs="Arial"/>
          <w:lang w:eastAsia="en-US"/>
        </w:rPr>
        <w:t xml:space="preserve"> CHU de Québec-Université Laval</w:t>
      </w:r>
    </w:p>
    <w:p w14:paraId="478B0E12" w14:textId="77777777" w:rsidR="00CA54AC" w:rsidRPr="00C438C8" w:rsidRDefault="00CA54AC" w:rsidP="00CA54AC">
      <w:pPr>
        <w:spacing w:after="160" w:line="257" w:lineRule="auto"/>
        <w:ind w:left="425"/>
        <w:jc w:val="both"/>
        <w:rPr>
          <w:rFonts w:asciiTheme="minorHAnsi" w:eastAsia="Calibri" w:hAnsiTheme="minorHAnsi" w:cs="Arial"/>
          <w:lang w:eastAsia="en-US"/>
        </w:rPr>
      </w:pPr>
      <w:r w:rsidRPr="006F3E27">
        <w:rPr>
          <w:rFonts w:asciiTheme="minorHAnsi" w:eastAsia="Calibri" w:hAnsiTheme="minorHAnsi" w:cs="Arial"/>
          <w:lang w:val="en-CA" w:eastAsia="en-US"/>
        </w:rPr>
        <w:sym w:font="Wingdings" w:char="F06F"/>
      </w:r>
      <w:r w:rsidRPr="00C438C8">
        <w:rPr>
          <w:rFonts w:asciiTheme="minorHAnsi" w:eastAsia="Calibri" w:hAnsiTheme="minorHAnsi" w:cs="Arial"/>
          <w:lang w:eastAsia="en-US"/>
        </w:rPr>
        <w:t xml:space="preserve"> CHUM</w:t>
      </w:r>
    </w:p>
    <w:p w14:paraId="3CA7A2C1" w14:textId="77777777" w:rsidR="00CA54AC" w:rsidRPr="007A62B1" w:rsidRDefault="00CA54AC" w:rsidP="00CA54AC">
      <w:pPr>
        <w:spacing w:after="160" w:line="256" w:lineRule="auto"/>
        <w:jc w:val="both"/>
        <w:rPr>
          <w:rFonts w:asciiTheme="minorHAnsi" w:eastAsia="Calibri" w:hAnsiTheme="minorHAnsi" w:cs="Arial"/>
          <w:lang w:val="en-CA" w:eastAsia="en-US"/>
        </w:rPr>
      </w:pPr>
      <w:r w:rsidRPr="00BF0106">
        <w:rPr>
          <w:rFonts w:asciiTheme="minorHAnsi" w:eastAsia="Calibri" w:hAnsiTheme="minorHAnsi" w:cs="Arial"/>
          <w:lang w:val="en-CA" w:eastAsia="en-US"/>
        </w:rPr>
        <w:t>You hereby agree to acknowledge that any devices that may be loaned to you remain the property of your distribution center. Only the electrolarynx is a communication aid device that is given to users under strict rules. You also acknowledge that your distribution center may control the quantity and type of supplies and care equipment that may be given to you.</w:t>
      </w:r>
    </w:p>
    <w:p w14:paraId="061B9444" w14:textId="77777777" w:rsidR="00CA54AC" w:rsidRPr="007A62B1" w:rsidRDefault="00CA54AC" w:rsidP="00CA54AC">
      <w:pPr>
        <w:spacing w:after="160" w:line="256" w:lineRule="auto"/>
        <w:jc w:val="both"/>
        <w:rPr>
          <w:rFonts w:asciiTheme="minorHAnsi" w:eastAsia="Calibri" w:hAnsiTheme="minorHAnsi" w:cs="Arial"/>
          <w:lang w:val="en-CA" w:eastAsia="en-US"/>
        </w:rPr>
      </w:pPr>
    </w:p>
    <w:p w14:paraId="6B13B97C" w14:textId="77777777" w:rsidR="00CA54AC" w:rsidRPr="006F3E27" w:rsidRDefault="00CA54AC" w:rsidP="00CA54AC">
      <w:pPr>
        <w:spacing w:after="160" w:line="256" w:lineRule="auto"/>
        <w:jc w:val="both"/>
        <w:rPr>
          <w:rFonts w:asciiTheme="minorHAnsi" w:eastAsia="Calibri" w:hAnsiTheme="minorHAnsi" w:cs="Arial"/>
          <w:lang w:val="en-CA" w:eastAsia="en-US"/>
        </w:rPr>
      </w:pPr>
      <w:r w:rsidRPr="007A62B1">
        <w:rPr>
          <w:rFonts w:asciiTheme="minorHAnsi" w:eastAsia="Calibri" w:hAnsiTheme="minorHAnsi" w:cs="Arial"/>
          <w:lang w:val="en-CA" w:eastAsia="en-US"/>
        </w:rPr>
        <w:t xml:space="preserve">Furthermore, you may not sell, exchange, modify or repair any device or product yourself. If there is breakage or if the device or products are no longer being used, the devices and their parts must be returned to the distribution centre. </w:t>
      </w:r>
      <w:r w:rsidRPr="00BF0106">
        <w:rPr>
          <w:rFonts w:asciiTheme="minorHAnsi" w:eastAsia="Calibri" w:hAnsiTheme="minorHAnsi" w:cs="Arial"/>
          <w:lang w:val="en-CA" w:eastAsia="en-US"/>
        </w:rPr>
        <w:t>Except for the electrolarynx,</w:t>
      </w:r>
      <w:r w:rsidRPr="007A62B1">
        <w:rPr>
          <w:rFonts w:asciiTheme="minorHAnsi" w:eastAsia="Calibri" w:hAnsiTheme="minorHAnsi" w:cs="Arial"/>
          <w:lang w:val="en-CA" w:eastAsia="en-US"/>
        </w:rPr>
        <w:t xml:space="preserve"> in the</w:t>
      </w:r>
      <w:r>
        <w:rPr>
          <w:rFonts w:asciiTheme="minorHAnsi" w:eastAsia="Calibri" w:hAnsiTheme="minorHAnsi" w:cs="Arial"/>
          <w:lang w:val="en-CA" w:eastAsia="en-US"/>
        </w:rPr>
        <w:t xml:space="preserve"> event</w:t>
      </w:r>
      <w:r w:rsidRPr="006F3E27">
        <w:rPr>
          <w:rFonts w:asciiTheme="minorHAnsi" w:eastAsia="Calibri" w:hAnsiTheme="minorHAnsi" w:cs="Arial"/>
          <w:lang w:val="en-CA" w:eastAsia="en-US"/>
        </w:rPr>
        <w:t xml:space="preserve"> of your death, one of your </w:t>
      </w:r>
      <w:r>
        <w:rPr>
          <w:rFonts w:asciiTheme="minorHAnsi" w:eastAsia="Calibri" w:hAnsiTheme="minorHAnsi" w:cs="Arial"/>
          <w:lang w:val="en-CA" w:eastAsia="en-US"/>
        </w:rPr>
        <w:t>loved ones</w:t>
      </w:r>
      <w:r w:rsidRPr="006F3E27">
        <w:rPr>
          <w:rFonts w:asciiTheme="minorHAnsi" w:eastAsia="Calibri" w:hAnsiTheme="minorHAnsi" w:cs="Arial"/>
          <w:lang w:val="en-CA" w:eastAsia="en-US"/>
        </w:rPr>
        <w:t xml:space="preserve"> or a resource person who you have designated must return the device and all its parts to your distribution centre. </w:t>
      </w:r>
    </w:p>
    <w:p w14:paraId="6EBFC082" w14:textId="77777777" w:rsidR="00CA54AC" w:rsidRDefault="00CA54AC" w:rsidP="00CA54AC">
      <w:pPr>
        <w:spacing w:after="160" w:line="256" w:lineRule="auto"/>
        <w:jc w:val="both"/>
        <w:rPr>
          <w:rFonts w:asciiTheme="minorHAnsi" w:eastAsia="Calibri" w:hAnsiTheme="minorHAnsi" w:cs="Arial"/>
          <w:lang w:val="en-CA" w:eastAsia="en-US"/>
        </w:rPr>
      </w:pPr>
    </w:p>
    <w:p w14:paraId="4D491BCF" w14:textId="77777777" w:rsidR="00CA54AC" w:rsidRPr="006F3E27" w:rsidRDefault="00CA54AC" w:rsidP="00CA54AC">
      <w:pPr>
        <w:spacing w:after="160" w:line="256" w:lineRule="auto"/>
        <w:jc w:val="both"/>
        <w:rPr>
          <w:rFonts w:asciiTheme="minorHAnsi" w:eastAsia="Calibri" w:hAnsiTheme="minorHAnsi" w:cs="Arial"/>
          <w:lang w:val="en-CA" w:eastAsia="en-US"/>
        </w:rPr>
      </w:pPr>
      <w:r>
        <w:rPr>
          <w:rFonts w:asciiTheme="minorHAnsi" w:eastAsia="Calibri" w:hAnsiTheme="minorHAnsi" w:cs="Arial"/>
          <w:lang w:val="en-CA" w:eastAsia="en-US"/>
        </w:rPr>
        <w:t>We wish to inform you</w:t>
      </w:r>
      <w:r w:rsidRPr="006F3E27">
        <w:rPr>
          <w:rFonts w:asciiTheme="minorHAnsi" w:eastAsia="Calibri" w:hAnsiTheme="minorHAnsi" w:cs="Arial"/>
          <w:lang w:val="en-CA" w:eastAsia="en-US"/>
        </w:rPr>
        <w:t xml:space="preserve"> that the devices, communication supplies and care products are very expensive and it is essential that good use </w:t>
      </w:r>
      <w:r>
        <w:rPr>
          <w:rFonts w:asciiTheme="minorHAnsi" w:eastAsia="Calibri" w:hAnsiTheme="minorHAnsi" w:cs="Arial"/>
          <w:lang w:val="en-CA" w:eastAsia="en-US"/>
        </w:rPr>
        <w:t>be</w:t>
      </w:r>
      <w:r w:rsidRPr="006F3E27">
        <w:rPr>
          <w:rFonts w:asciiTheme="minorHAnsi" w:eastAsia="Calibri" w:hAnsiTheme="minorHAnsi" w:cs="Arial"/>
          <w:lang w:val="en-CA" w:eastAsia="en-US"/>
        </w:rPr>
        <w:t xml:space="preserve"> made of them. This is a shared responsibility between yourself and the distribution centre. Please inform yourself of the extent of your responsibilities and those of the distribution centres (verso). </w:t>
      </w:r>
    </w:p>
    <w:p w14:paraId="08BCB349" w14:textId="77777777" w:rsidR="00CA54AC" w:rsidRPr="006F3E27" w:rsidRDefault="00CA54AC" w:rsidP="00CA54AC">
      <w:pPr>
        <w:spacing w:after="160" w:line="256" w:lineRule="auto"/>
        <w:jc w:val="both"/>
        <w:rPr>
          <w:rFonts w:asciiTheme="minorHAnsi" w:eastAsia="Calibri" w:hAnsiTheme="minorHAnsi" w:cs="Arial"/>
          <w:lang w:val="en-CA" w:eastAsia="en-US"/>
        </w:rPr>
      </w:pPr>
    </w:p>
    <w:p w14:paraId="4A36BE40" w14:textId="77777777" w:rsidR="00CA54AC" w:rsidRPr="006F3E27" w:rsidRDefault="00CA54AC" w:rsidP="00CA54AC">
      <w:pPr>
        <w:spacing w:after="240"/>
        <w:jc w:val="both"/>
        <w:rPr>
          <w:rFonts w:asciiTheme="minorHAnsi" w:hAnsiTheme="minorHAnsi" w:cs="Arial"/>
          <w:lang w:val="en-CA"/>
        </w:rPr>
      </w:pPr>
      <w:r w:rsidRPr="006F3E27">
        <w:rPr>
          <w:rFonts w:asciiTheme="minorHAnsi" w:hAnsiTheme="minorHAnsi" w:cs="Arial"/>
          <w:lang w:val="en-CA"/>
        </w:rPr>
        <w:t xml:space="preserve">The distribution centres will directly contact users who do not respect their commitments in order to correct the situation. The managers of the programs reserve the right to exclude any users who do not to respect their commitments towards the </w:t>
      </w:r>
      <w:r>
        <w:rPr>
          <w:rFonts w:asciiTheme="minorHAnsi" w:hAnsiTheme="minorHAnsi" w:cs="Arial"/>
          <w:lang w:val="en-CA"/>
        </w:rPr>
        <w:t>SAL-PAC</w:t>
      </w:r>
      <w:r w:rsidRPr="006F3E27">
        <w:rPr>
          <w:rFonts w:asciiTheme="minorHAnsi" w:hAnsiTheme="minorHAnsi" w:cs="Arial"/>
          <w:lang w:val="en-CA"/>
        </w:rPr>
        <w:t xml:space="preserve"> following this process. In that case, the user will receive a letter explaining the reasons </w:t>
      </w:r>
      <w:r>
        <w:rPr>
          <w:rFonts w:asciiTheme="minorHAnsi" w:hAnsiTheme="minorHAnsi" w:cs="Arial"/>
          <w:lang w:val="en-CA"/>
        </w:rPr>
        <w:t>for</w:t>
      </w:r>
      <w:r w:rsidRPr="006F3E27">
        <w:rPr>
          <w:rFonts w:asciiTheme="minorHAnsi" w:hAnsiTheme="minorHAnsi" w:cs="Arial"/>
          <w:lang w:val="en-CA"/>
        </w:rPr>
        <w:t xml:space="preserve"> his or her exclusion</w:t>
      </w:r>
      <w:r>
        <w:rPr>
          <w:rFonts w:asciiTheme="minorHAnsi" w:hAnsiTheme="minorHAnsi" w:cs="Arial"/>
          <w:lang w:val="en-CA"/>
        </w:rPr>
        <w:t xml:space="preserve"> from the programs</w:t>
      </w:r>
      <w:r w:rsidRPr="006F3E27">
        <w:rPr>
          <w:rFonts w:asciiTheme="minorHAnsi" w:hAnsiTheme="minorHAnsi" w:cs="Arial"/>
          <w:lang w:val="en-CA"/>
        </w:rPr>
        <w:t>.</w:t>
      </w:r>
    </w:p>
    <w:p w14:paraId="312D8913" w14:textId="77777777" w:rsidR="00CA54AC" w:rsidRPr="006F3E27" w:rsidRDefault="00CA54AC" w:rsidP="00CA54AC">
      <w:pPr>
        <w:spacing w:after="240"/>
        <w:jc w:val="both"/>
        <w:rPr>
          <w:rFonts w:asciiTheme="minorHAnsi" w:hAnsiTheme="minorHAnsi" w:cs="Arial"/>
          <w:b/>
          <w:lang w:val="en-CA" w:eastAsia="fr-CA"/>
        </w:rPr>
      </w:pPr>
      <w:r w:rsidRPr="006F3E27">
        <w:rPr>
          <w:rFonts w:asciiTheme="minorHAnsi" w:hAnsiTheme="minorHAnsi" w:cs="Arial"/>
          <w:b/>
          <w:lang w:val="en-CA" w:eastAsia="fr-CA"/>
        </w:rPr>
        <w:t>I certify that I am aware of the care policies and my responsibilities.</w:t>
      </w:r>
    </w:p>
    <w:p w14:paraId="3AF05FFD" w14:textId="77777777" w:rsidR="00CA54AC" w:rsidRPr="006F3E27" w:rsidRDefault="00CA54AC" w:rsidP="00CA54AC">
      <w:pPr>
        <w:spacing w:after="240"/>
        <w:jc w:val="both"/>
        <w:rPr>
          <w:rFonts w:asciiTheme="minorHAnsi" w:hAnsiTheme="minorHAnsi" w:cs="Arial"/>
          <w:b/>
          <w:lang w:val="en-CA" w:eastAsia="fr-CA"/>
        </w:rPr>
        <w:sectPr w:rsidR="00CA54AC" w:rsidRPr="006F3E27" w:rsidSect="00C56481">
          <w:headerReference w:type="first" r:id="rId5"/>
          <w:pgSz w:w="12240" w:h="15840" w:code="32767"/>
          <w:pgMar w:top="1440" w:right="1134" w:bottom="1440" w:left="1134" w:header="709" w:footer="709" w:gutter="0"/>
          <w:cols w:space="708"/>
          <w:titlePg/>
          <w:docGrid w:linePitch="360"/>
        </w:sectPr>
      </w:pPr>
      <w:r w:rsidRPr="006F3E27">
        <w:rPr>
          <w:rFonts w:asciiTheme="minorHAnsi" w:hAnsiTheme="minorHAnsi" w:cs="Arial"/>
          <w:b/>
          <w:lang w:val="en-CA" w:eastAsia="fr-CA"/>
        </w:rPr>
        <w:t>Initials: ____</w:t>
      </w:r>
    </w:p>
    <w:p w14:paraId="329F4EB1" w14:textId="77777777" w:rsidR="00CA54AC" w:rsidRPr="004C6EC5" w:rsidRDefault="00CA54AC" w:rsidP="00CA54AC">
      <w:pPr>
        <w:pStyle w:val="Titreniveau3"/>
        <w:numPr>
          <w:ilvl w:val="0"/>
          <w:numId w:val="0"/>
        </w:numPr>
        <w:jc w:val="center"/>
        <w:rPr>
          <w:rFonts w:asciiTheme="minorHAnsi" w:hAnsiTheme="minorHAnsi" w:cstheme="minorHAnsi"/>
          <w:color w:val="auto"/>
          <w:sz w:val="28"/>
          <w:lang w:val="en-CA"/>
        </w:rPr>
      </w:pPr>
      <w:bookmarkStart w:id="1" w:name="_Toc222840577"/>
      <w:r w:rsidRPr="004C6EC5">
        <w:rPr>
          <w:rFonts w:asciiTheme="minorHAnsi" w:hAnsiTheme="minorHAnsi" w:cstheme="minorHAnsi"/>
          <w:color w:val="auto"/>
          <w:sz w:val="28"/>
          <w:lang w:val="en-CA"/>
        </w:rPr>
        <w:lastRenderedPageBreak/>
        <w:t>MANAGEMENT OF DEVICES, SUPPLIES AND CARE PRODUCTS: A SHARED RESPONSIBILITY</w:t>
      </w:r>
      <w:bookmarkEnd w:id="1"/>
    </w:p>
    <w:p w14:paraId="249AB7B7" w14:textId="77777777" w:rsidR="00CA54AC" w:rsidRPr="006F3E27" w:rsidRDefault="00CA54AC" w:rsidP="00CA54AC">
      <w:pPr>
        <w:spacing w:line="256" w:lineRule="auto"/>
        <w:rPr>
          <w:rFonts w:asciiTheme="minorHAnsi" w:eastAsia="Calibri" w:hAnsiTheme="minorHAnsi"/>
          <w:b/>
          <w:smallCaps/>
          <w:sz w:val="8"/>
          <w:szCs w:val="8"/>
          <w:lang w:val="en-CA" w:eastAsia="en-US"/>
        </w:rPr>
      </w:pPr>
    </w:p>
    <w:p w14:paraId="5E86B208" w14:textId="77777777" w:rsidR="00CA54AC" w:rsidRPr="006F3E27" w:rsidRDefault="00CA54AC" w:rsidP="00CA54AC">
      <w:pPr>
        <w:spacing w:line="256" w:lineRule="auto"/>
        <w:rPr>
          <w:rFonts w:asciiTheme="minorHAnsi" w:eastAsia="Calibri" w:hAnsiTheme="minorHAnsi"/>
          <w:b/>
          <w:smallCaps/>
          <w:lang w:val="en-CA" w:eastAsia="en-US"/>
        </w:rPr>
      </w:pPr>
    </w:p>
    <w:p w14:paraId="7068D2D7" w14:textId="77777777" w:rsidR="00CA54AC" w:rsidRPr="006F3E27" w:rsidRDefault="00CA54AC" w:rsidP="00CA54AC">
      <w:pPr>
        <w:spacing w:line="256" w:lineRule="auto"/>
        <w:jc w:val="both"/>
        <w:rPr>
          <w:rFonts w:asciiTheme="minorHAnsi" w:eastAsia="Calibri" w:hAnsiTheme="minorHAnsi"/>
          <w:b/>
          <w:smallCaps/>
          <w:lang w:val="en-CA" w:eastAsia="en-US"/>
        </w:rPr>
      </w:pPr>
      <w:r w:rsidRPr="006F3E27">
        <w:rPr>
          <w:rFonts w:asciiTheme="minorHAnsi" w:eastAsia="Calibri" w:hAnsiTheme="minorHAnsi"/>
          <w:b/>
          <w:smallCaps/>
          <w:lang w:val="en-CA" w:eastAsia="en-US"/>
        </w:rPr>
        <w:t xml:space="preserve">Responsibilities of the </w:t>
      </w:r>
      <w:proofErr w:type="spellStart"/>
      <w:r w:rsidRPr="006F3E27">
        <w:rPr>
          <w:rFonts w:asciiTheme="minorHAnsi" w:eastAsia="Calibri" w:hAnsiTheme="minorHAnsi"/>
          <w:b/>
          <w:smallCaps/>
          <w:lang w:val="en-CA" w:eastAsia="en-US"/>
        </w:rPr>
        <w:t>supraregional</w:t>
      </w:r>
      <w:proofErr w:type="spellEnd"/>
      <w:r w:rsidRPr="006F3E27">
        <w:rPr>
          <w:rFonts w:asciiTheme="minorHAnsi" w:eastAsia="Calibri" w:hAnsiTheme="minorHAnsi"/>
          <w:b/>
          <w:smallCaps/>
          <w:lang w:val="en-CA" w:eastAsia="en-US"/>
        </w:rPr>
        <w:t xml:space="preserve"> distribution centre:</w:t>
      </w:r>
    </w:p>
    <w:p w14:paraId="006D7E91"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 xml:space="preserve">Provide services (devices, supplies, clinical support) to optimize communication </w:t>
      </w:r>
    </w:p>
    <w:p w14:paraId="039D28EB"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Ensure that the material supplied responds to the actual needs of the user</w:t>
      </w:r>
    </w:p>
    <w:p w14:paraId="3F37613D"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 xml:space="preserve">Provide care products </w:t>
      </w:r>
    </w:p>
    <w:p w14:paraId="4A9A4A64"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 xml:space="preserve">Repair or replace devices that are worn out or damaged through normal use </w:t>
      </w:r>
    </w:p>
    <w:p w14:paraId="1C24C821"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BB5175">
        <w:rPr>
          <w:rFonts w:asciiTheme="minorHAnsi" w:eastAsia="Calibri" w:hAnsiTheme="minorHAnsi"/>
          <w:lang w:val="en-CA" w:eastAsia="en-US"/>
        </w:rPr>
        <w:t>Provide a spare tracheoesophageal prosthesis for future use</w:t>
      </w:r>
      <w:r w:rsidRPr="006F3E27">
        <w:rPr>
          <w:rFonts w:asciiTheme="minorHAnsi" w:eastAsia="Calibri" w:hAnsiTheme="minorHAnsi"/>
          <w:lang w:val="en-CA" w:eastAsia="en-US"/>
        </w:rPr>
        <w:t xml:space="preserve"> </w:t>
      </w:r>
    </w:p>
    <w:p w14:paraId="4A1E5FBF"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 xml:space="preserve">Periodically contact users to verify that they are regularly using the type of communication device they received from the </w:t>
      </w:r>
      <w:r>
        <w:rPr>
          <w:rFonts w:asciiTheme="minorHAnsi" w:eastAsia="Calibri" w:hAnsiTheme="minorHAnsi"/>
          <w:lang w:val="en-CA" w:eastAsia="en-US"/>
        </w:rPr>
        <w:t>SAL-PAC</w:t>
      </w:r>
      <w:r w:rsidRPr="006F3E27">
        <w:rPr>
          <w:rFonts w:asciiTheme="minorHAnsi" w:eastAsia="Calibri" w:hAnsiTheme="minorHAnsi"/>
          <w:lang w:val="en-CA" w:eastAsia="en-US"/>
        </w:rPr>
        <w:t xml:space="preserve"> </w:t>
      </w:r>
    </w:p>
    <w:p w14:paraId="0A4C005A" w14:textId="77777777" w:rsidR="00CA54AC" w:rsidRPr="006F3E27" w:rsidRDefault="00CA54AC" w:rsidP="00CA54AC">
      <w:pPr>
        <w:numPr>
          <w:ilvl w:val="0"/>
          <w:numId w:val="4"/>
        </w:numPr>
        <w:spacing w:line="257" w:lineRule="auto"/>
        <w:ind w:left="357" w:hanging="357"/>
        <w:jc w:val="both"/>
        <w:rPr>
          <w:rFonts w:asciiTheme="minorHAnsi" w:eastAsia="Calibri" w:hAnsiTheme="minorHAnsi"/>
          <w:b/>
          <w:smallCaps/>
          <w:lang w:val="en-CA" w:eastAsia="en-US"/>
        </w:rPr>
      </w:pPr>
      <w:r w:rsidRPr="006F3E27">
        <w:rPr>
          <w:rFonts w:asciiTheme="minorHAnsi" w:eastAsia="Calibri" w:hAnsiTheme="minorHAnsi"/>
          <w:lang w:val="en-CA" w:eastAsia="en-US"/>
        </w:rPr>
        <w:t xml:space="preserve">Control the quantities of supplies and care products provided  </w:t>
      </w:r>
    </w:p>
    <w:p w14:paraId="20B627A2" w14:textId="77777777" w:rsidR="00CA54AC" w:rsidRPr="006F3E27" w:rsidRDefault="00CA54AC" w:rsidP="00CA54AC">
      <w:pPr>
        <w:spacing w:line="257" w:lineRule="auto"/>
        <w:jc w:val="both"/>
        <w:rPr>
          <w:rFonts w:asciiTheme="minorHAnsi" w:eastAsia="Calibri" w:hAnsiTheme="minorHAnsi"/>
          <w:b/>
          <w:smallCaps/>
          <w:lang w:val="en-CA" w:eastAsia="en-US"/>
        </w:rPr>
      </w:pPr>
    </w:p>
    <w:p w14:paraId="071B2867" w14:textId="77777777" w:rsidR="00CA54AC" w:rsidRPr="006F3E27" w:rsidRDefault="00CA54AC" w:rsidP="00CA54AC">
      <w:pPr>
        <w:spacing w:line="257" w:lineRule="auto"/>
        <w:jc w:val="both"/>
        <w:rPr>
          <w:rFonts w:asciiTheme="minorHAnsi" w:eastAsia="Calibri" w:hAnsiTheme="minorHAnsi"/>
          <w:highlight w:val="yellow"/>
          <w:lang w:val="en-CA" w:eastAsia="en-US"/>
        </w:rPr>
      </w:pPr>
      <w:r w:rsidRPr="006F3E27">
        <w:rPr>
          <w:rFonts w:asciiTheme="minorHAnsi" w:eastAsia="Calibri" w:hAnsiTheme="minorHAnsi"/>
          <w:b/>
          <w:smallCaps/>
          <w:lang w:val="en-CA" w:eastAsia="en-US"/>
        </w:rPr>
        <w:t xml:space="preserve">Responsibilities of users or their representatives </w:t>
      </w:r>
    </w:p>
    <w:p w14:paraId="37E9B3E3"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Identify at least one resource-person and </w:t>
      </w:r>
    </w:p>
    <w:p w14:paraId="1BA6D559" w14:textId="77777777" w:rsidR="00CA54AC" w:rsidRPr="006F3E27" w:rsidRDefault="00CA54AC" w:rsidP="00CA54AC">
      <w:pPr>
        <w:numPr>
          <w:ilvl w:val="1"/>
          <w:numId w:val="4"/>
        </w:numPr>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 xml:space="preserve">Inform that person of the responsibilities </w:t>
      </w:r>
      <w:r>
        <w:rPr>
          <w:rFonts w:asciiTheme="minorHAnsi" w:eastAsia="Calibri" w:hAnsiTheme="minorHAnsi" w:cstheme="minorHAnsi"/>
          <w:lang w:val="en-CA" w:eastAsia="en-US"/>
        </w:rPr>
        <w:t>describe</w:t>
      </w:r>
      <w:r w:rsidRPr="006F3E27">
        <w:rPr>
          <w:rFonts w:asciiTheme="minorHAnsi" w:eastAsia="Calibri" w:hAnsiTheme="minorHAnsi" w:cstheme="minorHAnsi"/>
          <w:lang w:val="en-CA" w:eastAsia="en-US"/>
        </w:rPr>
        <w:t xml:space="preserve">d in this document; </w:t>
      </w:r>
    </w:p>
    <w:p w14:paraId="6A536E8D" w14:textId="77777777" w:rsidR="00CA54AC" w:rsidRPr="006F3E27" w:rsidRDefault="00CA54AC" w:rsidP="00CA54AC">
      <w:pPr>
        <w:numPr>
          <w:ilvl w:val="1"/>
          <w:numId w:val="4"/>
        </w:numPr>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Inform that person if a communication device has been loaned.</w:t>
      </w:r>
    </w:p>
    <w:p w14:paraId="1DC51268"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 xml:space="preserve">Notify the </w:t>
      </w:r>
      <w:r>
        <w:rPr>
          <w:rFonts w:asciiTheme="minorHAnsi" w:eastAsia="Calibri" w:hAnsiTheme="minorHAnsi" w:cstheme="minorHAnsi"/>
          <w:lang w:val="en-CA" w:eastAsia="en-US"/>
        </w:rPr>
        <w:t>SAL-PAC</w:t>
      </w:r>
      <w:r w:rsidRPr="006F3E27">
        <w:rPr>
          <w:rFonts w:asciiTheme="minorHAnsi" w:eastAsia="Calibri" w:hAnsiTheme="minorHAnsi" w:cstheme="minorHAnsi"/>
          <w:lang w:val="en-CA" w:eastAsia="en-US"/>
        </w:rPr>
        <w:t xml:space="preserve"> distribution centre of any change in contact information (mailing address, telephone, email).</w:t>
      </w:r>
    </w:p>
    <w:p w14:paraId="2C5FEAF0"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Apply the action plan established with the speech-language pathologist or the ENT physician.</w:t>
      </w:r>
    </w:p>
    <w:p w14:paraId="76C4B3C7"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 xml:space="preserve">Be aware of the quantities of products allowed and respect what is allowed (see the </w:t>
      </w:r>
      <w:r w:rsidRPr="006F3E27">
        <w:rPr>
          <w:rFonts w:asciiTheme="minorHAnsi" w:eastAsia="Calibri" w:hAnsiTheme="minorHAnsi" w:cstheme="minorHAnsi"/>
          <w:i/>
          <w:iCs/>
          <w:lang w:val="en-CA" w:eastAsia="en-US"/>
        </w:rPr>
        <w:t>List of Products and Quantities Allowed</w:t>
      </w:r>
      <w:r w:rsidRPr="006F3E27">
        <w:rPr>
          <w:rFonts w:asciiTheme="minorHAnsi" w:eastAsia="Calibri" w:hAnsiTheme="minorHAnsi" w:cstheme="minorHAnsi"/>
          <w:lang w:val="en-CA" w:eastAsia="en-US"/>
        </w:rPr>
        <w:t>).</w:t>
      </w:r>
    </w:p>
    <w:p w14:paraId="7331DB24"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Accept that a loaned device will not always be new.</w:t>
      </w:r>
    </w:p>
    <w:p w14:paraId="5AB0EC09"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hAnsiTheme="minorHAnsi" w:cstheme="minorHAnsi"/>
          <w:lang w:val="en-CA"/>
        </w:rPr>
        <w:t>Respect all safety rules pertaining to the use of communication aid</w:t>
      </w:r>
      <w:r>
        <w:rPr>
          <w:rFonts w:asciiTheme="minorHAnsi" w:hAnsiTheme="minorHAnsi" w:cstheme="minorHAnsi"/>
          <w:lang w:val="en-CA"/>
        </w:rPr>
        <w:t>s</w:t>
      </w:r>
      <w:r w:rsidRPr="006F3E27">
        <w:rPr>
          <w:rFonts w:asciiTheme="minorHAnsi" w:hAnsiTheme="minorHAnsi" w:cstheme="minorHAnsi"/>
          <w:lang w:val="en-CA"/>
        </w:rPr>
        <w:t xml:space="preserve"> and care </w:t>
      </w:r>
      <w:r>
        <w:rPr>
          <w:rFonts w:asciiTheme="minorHAnsi" w:hAnsiTheme="minorHAnsi" w:cstheme="minorHAnsi"/>
          <w:lang w:val="en-CA"/>
        </w:rPr>
        <w:t>products</w:t>
      </w:r>
      <w:r w:rsidRPr="006F3E27">
        <w:rPr>
          <w:rFonts w:asciiTheme="minorHAnsi" w:eastAsia="Calibri" w:hAnsiTheme="minorHAnsi" w:cstheme="minorHAnsi"/>
          <w:lang w:val="en-CA" w:eastAsia="en-US"/>
        </w:rPr>
        <w:t>.</w:t>
      </w:r>
    </w:p>
    <w:p w14:paraId="505C0E21"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hAnsiTheme="minorHAnsi" w:cstheme="minorHAnsi"/>
          <w:lang w:val="en-CA"/>
        </w:rPr>
        <w:t xml:space="preserve">Use the </w:t>
      </w:r>
      <w:r>
        <w:rPr>
          <w:rFonts w:asciiTheme="minorHAnsi" w:hAnsiTheme="minorHAnsi" w:cstheme="minorHAnsi"/>
          <w:lang w:val="en-CA"/>
        </w:rPr>
        <w:t>material</w:t>
      </w:r>
      <w:r w:rsidRPr="006F3E27">
        <w:rPr>
          <w:rFonts w:asciiTheme="minorHAnsi" w:hAnsiTheme="minorHAnsi" w:cstheme="minorHAnsi"/>
          <w:lang w:val="en-CA"/>
        </w:rPr>
        <w:t xml:space="preserve"> correctly, and for the purpose for which </w:t>
      </w:r>
      <w:r>
        <w:rPr>
          <w:rFonts w:asciiTheme="minorHAnsi" w:hAnsiTheme="minorHAnsi" w:cstheme="minorHAnsi"/>
          <w:lang w:val="en-CA"/>
        </w:rPr>
        <w:t>it was</w:t>
      </w:r>
      <w:r w:rsidRPr="006F3E27">
        <w:rPr>
          <w:rFonts w:asciiTheme="minorHAnsi" w:hAnsiTheme="minorHAnsi" w:cstheme="minorHAnsi"/>
          <w:lang w:val="en-CA"/>
        </w:rPr>
        <w:t xml:space="preserve"> provided</w:t>
      </w:r>
      <w:r w:rsidRPr="006F3E27">
        <w:rPr>
          <w:rFonts w:asciiTheme="minorHAnsi" w:eastAsia="Calibri" w:hAnsiTheme="minorHAnsi" w:cstheme="minorHAnsi"/>
          <w:lang w:val="en-CA" w:eastAsia="en-US"/>
        </w:rPr>
        <w:t>.</w:t>
      </w:r>
    </w:p>
    <w:p w14:paraId="7696E14D"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 xml:space="preserve">Regularly maintain the communication aids that have been loaned </w:t>
      </w:r>
      <w:r>
        <w:rPr>
          <w:rFonts w:asciiTheme="minorHAnsi" w:eastAsia="Calibri" w:hAnsiTheme="minorHAnsi" w:cstheme="minorHAnsi"/>
          <w:lang w:val="en-CA" w:eastAsia="en-US"/>
        </w:rPr>
        <w:t xml:space="preserve">or given </w:t>
      </w:r>
      <w:r w:rsidRPr="006F3E27">
        <w:rPr>
          <w:rFonts w:asciiTheme="minorHAnsi" w:eastAsia="Calibri" w:hAnsiTheme="minorHAnsi" w:cstheme="minorHAnsi"/>
          <w:lang w:val="en-CA" w:eastAsia="en-US"/>
        </w:rPr>
        <w:t>and follow the instructions provided to that end.</w:t>
      </w:r>
    </w:p>
    <w:p w14:paraId="154E3498"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Keep the assigned material and do not trade, give away or sell it.</w:t>
      </w:r>
    </w:p>
    <w:p w14:paraId="74447B2A"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hAnsiTheme="minorHAnsi" w:cstheme="minorHAnsi"/>
          <w:lang w:val="en-CA"/>
        </w:rPr>
        <w:t xml:space="preserve">Return the loaned device to the distribution centre if it is no longer being used or if another means of communication is </w:t>
      </w:r>
      <w:r>
        <w:rPr>
          <w:rFonts w:asciiTheme="minorHAnsi" w:hAnsiTheme="minorHAnsi" w:cstheme="minorHAnsi"/>
          <w:lang w:val="en-CA"/>
        </w:rPr>
        <w:t>chosen</w:t>
      </w:r>
      <w:r w:rsidRPr="006F3E27">
        <w:rPr>
          <w:rFonts w:asciiTheme="minorHAnsi" w:hAnsiTheme="minorHAnsi" w:cstheme="minorHAnsi"/>
          <w:lang w:val="en-CA"/>
        </w:rPr>
        <w:t>.</w:t>
      </w:r>
    </w:p>
    <w:p w14:paraId="0235F332" w14:textId="77777777" w:rsidR="00CA54AC" w:rsidRPr="006F3E27" w:rsidRDefault="00CA54AC" w:rsidP="00CA54AC">
      <w:pPr>
        <w:pStyle w:val="Texteniveau2"/>
        <w:keepNext/>
        <w:numPr>
          <w:ilvl w:val="0"/>
          <w:numId w:val="4"/>
        </w:numPr>
        <w:spacing w:after="0"/>
        <w:jc w:val="both"/>
        <w:rPr>
          <w:rFonts w:cstheme="minorHAnsi"/>
          <w:lang w:val="en-CA"/>
        </w:rPr>
      </w:pPr>
      <w:r w:rsidRPr="006F3E27">
        <w:rPr>
          <w:rFonts w:eastAsia="Calibri" w:cstheme="minorHAnsi"/>
          <w:lang w:val="en-CA" w:eastAsia="en-US"/>
        </w:rPr>
        <w:t xml:space="preserve">Notify the distribution centre if the communication device breaks. In case of breakage of the device or a part, return it to the distribution centre. </w:t>
      </w:r>
    </w:p>
    <w:p w14:paraId="6ABF7F3B" w14:textId="77777777" w:rsidR="00CA54AC" w:rsidRPr="006F3E27" w:rsidRDefault="00CA54AC" w:rsidP="00CA54AC">
      <w:pPr>
        <w:pStyle w:val="Texteniveau2"/>
        <w:keepNext/>
        <w:numPr>
          <w:ilvl w:val="0"/>
          <w:numId w:val="4"/>
        </w:numPr>
        <w:spacing w:after="0"/>
        <w:jc w:val="both"/>
        <w:rPr>
          <w:rFonts w:cstheme="minorHAnsi"/>
          <w:lang w:val="en-CA"/>
        </w:rPr>
      </w:pPr>
      <w:r w:rsidRPr="006F3E27">
        <w:rPr>
          <w:rFonts w:cstheme="minorHAnsi"/>
          <w:lang w:val="en-CA"/>
        </w:rPr>
        <w:t xml:space="preserve">Pay the </w:t>
      </w:r>
      <w:r>
        <w:rPr>
          <w:rFonts w:cstheme="minorHAnsi"/>
          <w:lang w:val="en-CA"/>
        </w:rPr>
        <w:t xml:space="preserve">replacement </w:t>
      </w:r>
      <w:r w:rsidRPr="006F3E27">
        <w:rPr>
          <w:rFonts w:cstheme="minorHAnsi"/>
          <w:lang w:val="en-CA"/>
        </w:rPr>
        <w:t xml:space="preserve">costs </w:t>
      </w:r>
      <w:r>
        <w:rPr>
          <w:rFonts w:cstheme="minorHAnsi"/>
          <w:lang w:val="en-CA"/>
        </w:rPr>
        <w:t>for any</w:t>
      </w:r>
      <w:r w:rsidRPr="006F3E27">
        <w:rPr>
          <w:rFonts w:cstheme="minorHAnsi"/>
          <w:lang w:val="en-CA"/>
        </w:rPr>
        <w:t xml:space="preserve"> communication aid and its parts if it is stolen, lost or damaged through negligence or abuse, fire or vandalism.</w:t>
      </w:r>
    </w:p>
    <w:p w14:paraId="4F80F1DF" w14:textId="77777777" w:rsidR="00CA54AC" w:rsidRPr="006F3E27" w:rsidRDefault="00CA54AC" w:rsidP="00CA54AC">
      <w:pPr>
        <w:numPr>
          <w:ilvl w:val="0"/>
          <w:numId w:val="4"/>
        </w:numPr>
        <w:ind w:left="357" w:hanging="357"/>
        <w:jc w:val="both"/>
        <w:rPr>
          <w:rFonts w:asciiTheme="minorHAnsi" w:eastAsia="Calibri" w:hAnsiTheme="minorHAnsi" w:cstheme="minorHAnsi"/>
          <w:lang w:val="en-CA" w:eastAsia="en-US"/>
        </w:rPr>
      </w:pPr>
      <w:r w:rsidRPr="006F3E27">
        <w:rPr>
          <w:rFonts w:asciiTheme="minorHAnsi" w:eastAsia="Calibri" w:hAnsiTheme="minorHAnsi" w:cstheme="minorHAnsi"/>
          <w:lang w:val="en-CA" w:eastAsia="en-US"/>
        </w:rPr>
        <w:t>Provide the distribution centre with a medical prescription or a recommendation from the speech-language pathologist for any request o</w:t>
      </w:r>
      <w:r>
        <w:rPr>
          <w:rFonts w:asciiTheme="minorHAnsi" w:eastAsia="Calibri" w:hAnsiTheme="minorHAnsi" w:cstheme="minorHAnsi"/>
          <w:lang w:val="en-CA" w:eastAsia="en-US"/>
        </w:rPr>
        <w:t>r</w:t>
      </w:r>
      <w:r w:rsidRPr="006F3E27">
        <w:rPr>
          <w:rFonts w:asciiTheme="minorHAnsi" w:eastAsia="Calibri" w:hAnsiTheme="minorHAnsi" w:cstheme="minorHAnsi"/>
          <w:lang w:val="en-CA" w:eastAsia="en-US"/>
        </w:rPr>
        <w:t xml:space="preserve"> change related to tracheoesophageal prostheses, flexible tubes and speaking valves.</w:t>
      </w:r>
    </w:p>
    <w:p w14:paraId="20CBD706" w14:textId="77777777" w:rsidR="00CA54AC" w:rsidRPr="006F3E27" w:rsidRDefault="00CA54AC" w:rsidP="00CA54AC">
      <w:pPr>
        <w:ind w:left="720"/>
        <w:rPr>
          <w:rFonts w:asciiTheme="minorHAnsi" w:eastAsia="Calibri" w:hAnsiTheme="minorHAnsi"/>
          <w:sz w:val="8"/>
          <w:szCs w:val="8"/>
          <w:lang w:val="en-CA" w:eastAsia="en-US"/>
        </w:rPr>
      </w:pPr>
    </w:p>
    <w:p w14:paraId="4704C0F2" w14:textId="77777777" w:rsidR="00CA54AC" w:rsidRPr="006F3E27" w:rsidRDefault="00CA54AC" w:rsidP="00CA54AC">
      <w:pPr>
        <w:spacing w:line="254" w:lineRule="auto"/>
        <w:rPr>
          <w:rFonts w:asciiTheme="minorHAnsi" w:eastAsia="Calibri" w:hAnsiTheme="minorHAnsi"/>
          <w:b/>
          <w:i/>
          <w:lang w:val="en-CA" w:eastAsia="en-US"/>
        </w:rPr>
      </w:pPr>
    </w:p>
    <w:p w14:paraId="1C6ACD7F" w14:textId="77777777" w:rsidR="00CA54AC" w:rsidRPr="006F3E27" w:rsidRDefault="00CA54AC" w:rsidP="00CA54AC">
      <w:pPr>
        <w:spacing w:after="160" w:line="254" w:lineRule="auto"/>
        <w:rPr>
          <w:rFonts w:asciiTheme="minorHAnsi" w:eastAsia="Calibri" w:hAnsiTheme="minorHAnsi"/>
          <w:b/>
          <w:i/>
          <w:lang w:val="en-CA" w:eastAsia="en-US"/>
        </w:rPr>
      </w:pPr>
      <w:r w:rsidRPr="006F3E27">
        <w:rPr>
          <w:rFonts w:asciiTheme="minorHAnsi" w:eastAsia="Calibri" w:hAnsiTheme="minorHAnsi"/>
          <w:b/>
          <w:i/>
          <w:lang w:val="en-CA" w:eastAsia="en-US"/>
        </w:rPr>
        <w:t>I certify that I am aware of the conditions of care and my responsibilities. Initials: _____</w:t>
      </w:r>
    </w:p>
    <w:p w14:paraId="485A42D9" w14:textId="77777777" w:rsidR="00CA54AC" w:rsidRPr="006F3E27" w:rsidRDefault="00CA54AC" w:rsidP="00CA54AC">
      <w:pPr>
        <w:spacing w:line="254" w:lineRule="auto"/>
        <w:rPr>
          <w:rFonts w:asciiTheme="minorHAnsi" w:eastAsia="Calibri" w:hAnsiTheme="minorHAnsi"/>
          <w:b/>
          <w:lang w:val="en-CA" w:eastAsia="en-US"/>
        </w:rPr>
      </w:pPr>
    </w:p>
    <w:p w14:paraId="49C36423" w14:textId="4074D6A2" w:rsidR="00CA54AC" w:rsidRPr="006F3E27" w:rsidRDefault="00CA54AC" w:rsidP="00CA54AC">
      <w:pPr>
        <w:spacing w:before="120" w:line="254" w:lineRule="auto"/>
        <w:rPr>
          <w:rFonts w:asciiTheme="minorHAnsi" w:eastAsia="Calibri" w:hAnsiTheme="minorHAnsi"/>
          <w:b/>
          <w:lang w:val="en-CA" w:eastAsia="en-US"/>
        </w:rPr>
      </w:pPr>
      <w:r w:rsidRPr="006F3E27">
        <w:rPr>
          <w:rFonts w:asciiTheme="minorHAnsi" w:eastAsia="Calibri" w:hAnsiTheme="minorHAnsi"/>
          <w:b/>
          <w:lang w:val="en-CA" w:eastAsia="en-US"/>
        </w:rPr>
        <w:t>User’s name (block letters):</w:t>
      </w:r>
      <w:r>
        <w:rPr>
          <w:rFonts w:asciiTheme="minorHAnsi" w:eastAsia="Calibri" w:hAnsiTheme="minorHAnsi"/>
          <w:b/>
          <w:lang w:val="en-CA" w:eastAsia="en-US"/>
        </w:rPr>
        <w:t xml:space="preserve"> </w:t>
      </w:r>
      <w:r w:rsidRPr="00CA54AC">
        <w:rPr>
          <w:rFonts w:asciiTheme="minorHAnsi" w:eastAsia="Calibri" w:hAnsiTheme="minorHAnsi"/>
          <w:lang w:val="en-CA" w:eastAsia="en-US"/>
        </w:rPr>
        <w:fldChar w:fldCharType="begin">
          <w:ffData>
            <w:name w:val="Texte1"/>
            <w:enabled/>
            <w:calcOnExit w:val="0"/>
            <w:textInput/>
          </w:ffData>
        </w:fldChar>
      </w:r>
      <w:bookmarkStart w:id="2" w:name="Texte1"/>
      <w:r w:rsidRPr="00CA54AC">
        <w:rPr>
          <w:rFonts w:asciiTheme="minorHAnsi" w:eastAsia="Calibri" w:hAnsiTheme="minorHAnsi"/>
          <w:lang w:val="en-CA" w:eastAsia="en-US"/>
        </w:rPr>
        <w:instrText xml:space="preserve"> FORMTEXT </w:instrText>
      </w:r>
      <w:r w:rsidRPr="00CA54AC">
        <w:rPr>
          <w:rFonts w:asciiTheme="minorHAnsi" w:eastAsia="Calibri" w:hAnsiTheme="minorHAnsi"/>
          <w:lang w:val="en-CA" w:eastAsia="en-US"/>
        </w:rPr>
      </w:r>
      <w:r w:rsidRPr="00CA54AC">
        <w:rPr>
          <w:rFonts w:asciiTheme="minorHAnsi" w:eastAsia="Calibri" w:hAnsiTheme="minorHAnsi"/>
          <w:lang w:val="en-CA" w:eastAsia="en-US"/>
        </w:rPr>
        <w:fldChar w:fldCharType="separate"/>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Pr="00CA54AC">
        <w:rPr>
          <w:rFonts w:asciiTheme="minorHAnsi" w:eastAsia="Calibri" w:hAnsiTheme="minorHAnsi"/>
          <w:lang w:val="en-CA" w:eastAsia="en-US"/>
        </w:rPr>
        <w:fldChar w:fldCharType="end"/>
      </w:r>
      <w:bookmarkEnd w:id="2"/>
    </w:p>
    <w:p w14:paraId="67E55C5E" w14:textId="1DD5EA61" w:rsidR="00CA54AC" w:rsidRPr="006F3E27" w:rsidRDefault="00CA54AC" w:rsidP="00CA54AC">
      <w:pPr>
        <w:spacing w:before="120" w:line="254" w:lineRule="auto"/>
        <w:rPr>
          <w:rFonts w:asciiTheme="minorHAnsi" w:eastAsia="Calibri" w:hAnsiTheme="minorHAnsi"/>
          <w:b/>
          <w:lang w:val="en-CA" w:eastAsia="en-US"/>
        </w:rPr>
      </w:pPr>
      <w:r w:rsidRPr="006F3E27">
        <w:rPr>
          <w:rFonts w:asciiTheme="minorHAnsi" w:eastAsia="Calibri" w:hAnsiTheme="minorHAnsi"/>
          <w:b/>
          <w:lang w:val="en-CA" w:eastAsia="en-US"/>
        </w:rPr>
        <w:t xml:space="preserve">RAMQ: </w:t>
      </w:r>
      <w:r w:rsidRPr="00CA54AC">
        <w:rPr>
          <w:rFonts w:asciiTheme="minorHAnsi" w:eastAsia="Calibri" w:hAnsiTheme="minorHAnsi"/>
          <w:lang w:val="en-CA" w:eastAsia="en-US"/>
        </w:rPr>
        <w:fldChar w:fldCharType="begin">
          <w:ffData>
            <w:name w:val="Texte2"/>
            <w:enabled/>
            <w:calcOnExit w:val="0"/>
            <w:textInput/>
          </w:ffData>
        </w:fldChar>
      </w:r>
      <w:bookmarkStart w:id="3" w:name="Texte2"/>
      <w:r w:rsidRPr="00CA54AC">
        <w:rPr>
          <w:rFonts w:asciiTheme="minorHAnsi" w:eastAsia="Calibri" w:hAnsiTheme="minorHAnsi"/>
          <w:lang w:val="en-CA" w:eastAsia="en-US"/>
        </w:rPr>
        <w:instrText xml:space="preserve"> FORMTEXT </w:instrText>
      </w:r>
      <w:r w:rsidRPr="00CA54AC">
        <w:rPr>
          <w:rFonts w:asciiTheme="minorHAnsi" w:eastAsia="Calibri" w:hAnsiTheme="minorHAnsi"/>
          <w:lang w:val="en-CA" w:eastAsia="en-US"/>
        </w:rPr>
      </w:r>
      <w:r w:rsidRPr="00CA54AC">
        <w:rPr>
          <w:rFonts w:asciiTheme="minorHAnsi" w:eastAsia="Calibri" w:hAnsiTheme="minorHAnsi"/>
          <w:lang w:val="en-CA" w:eastAsia="en-US"/>
        </w:rPr>
        <w:fldChar w:fldCharType="separate"/>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Pr="00CA54AC">
        <w:rPr>
          <w:rFonts w:asciiTheme="minorHAnsi" w:eastAsia="Calibri" w:hAnsiTheme="minorHAnsi"/>
          <w:lang w:val="en-CA" w:eastAsia="en-US"/>
        </w:rPr>
        <w:fldChar w:fldCharType="end"/>
      </w:r>
      <w:bookmarkEnd w:id="3"/>
      <w:r w:rsidRPr="006F3E27">
        <w:rPr>
          <w:rFonts w:asciiTheme="minorHAnsi" w:eastAsia="Calibri" w:hAnsiTheme="minorHAnsi"/>
          <w:b/>
          <w:lang w:val="en-CA" w:eastAsia="en-US"/>
        </w:rPr>
        <w:t xml:space="preserve"> </w:t>
      </w:r>
      <w:r>
        <w:rPr>
          <w:rFonts w:asciiTheme="minorHAnsi" w:eastAsia="Calibri" w:hAnsiTheme="minorHAnsi"/>
          <w:b/>
          <w:lang w:val="en-CA" w:eastAsia="en-US"/>
        </w:rPr>
        <w:tab/>
      </w:r>
      <w:r>
        <w:rPr>
          <w:rFonts w:asciiTheme="minorHAnsi" w:eastAsia="Calibri" w:hAnsiTheme="minorHAnsi"/>
          <w:b/>
          <w:lang w:val="en-CA" w:eastAsia="en-US"/>
        </w:rPr>
        <w:tab/>
      </w:r>
      <w:r>
        <w:rPr>
          <w:rFonts w:asciiTheme="minorHAnsi" w:eastAsia="Calibri" w:hAnsiTheme="minorHAnsi"/>
          <w:b/>
          <w:lang w:val="en-CA" w:eastAsia="en-US"/>
        </w:rPr>
        <w:tab/>
      </w:r>
      <w:r>
        <w:rPr>
          <w:rFonts w:asciiTheme="minorHAnsi" w:eastAsia="Calibri" w:hAnsiTheme="minorHAnsi"/>
          <w:b/>
          <w:lang w:val="en-CA" w:eastAsia="en-US"/>
        </w:rPr>
        <w:tab/>
      </w:r>
      <w:r>
        <w:rPr>
          <w:rFonts w:asciiTheme="minorHAnsi" w:eastAsia="Calibri" w:hAnsiTheme="minorHAnsi"/>
          <w:b/>
          <w:lang w:val="en-CA" w:eastAsia="en-US"/>
        </w:rPr>
        <w:tab/>
      </w:r>
      <w:r>
        <w:rPr>
          <w:rFonts w:asciiTheme="minorHAnsi" w:eastAsia="Calibri" w:hAnsiTheme="minorHAnsi"/>
          <w:b/>
          <w:lang w:val="en-CA" w:eastAsia="en-US"/>
        </w:rPr>
        <w:tab/>
      </w:r>
      <w:r>
        <w:rPr>
          <w:rFonts w:asciiTheme="minorHAnsi" w:eastAsia="Calibri" w:hAnsiTheme="minorHAnsi"/>
          <w:b/>
          <w:lang w:val="en-CA" w:eastAsia="en-US"/>
        </w:rPr>
        <w:tab/>
      </w:r>
      <w:r w:rsidRPr="006F3E27">
        <w:rPr>
          <w:rFonts w:asciiTheme="minorHAnsi" w:eastAsia="Calibri" w:hAnsiTheme="minorHAnsi"/>
          <w:b/>
          <w:lang w:val="en-CA" w:eastAsia="en-US"/>
        </w:rPr>
        <w:t xml:space="preserve">Expiry date: </w:t>
      </w:r>
      <w:r w:rsidRPr="00CA54AC">
        <w:rPr>
          <w:rFonts w:asciiTheme="minorHAnsi" w:eastAsia="Calibri" w:hAnsiTheme="minorHAnsi"/>
          <w:lang w:val="en-CA" w:eastAsia="en-US"/>
        </w:rPr>
        <w:fldChar w:fldCharType="begin">
          <w:ffData>
            <w:name w:val="Texte3"/>
            <w:enabled/>
            <w:calcOnExit w:val="0"/>
            <w:textInput/>
          </w:ffData>
        </w:fldChar>
      </w:r>
      <w:bookmarkStart w:id="4" w:name="Texte3"/>
      <w:r w:rsidRPr="00CA54AC">
        <w:rPr>
          <w:rFonts w:asciiTheme="minorHAnsi" w:eastAsia="Calibri" w:hAnsiTheme="minorHAnsi"/>
          <w:lang w:val="en-CA" w:eastAsia="en-US"/>
        </w:rPr>
        <w:instrText xml:space="preserve"> FORMTEXT </w:instrText>
      </w:r>
      <w:r w:rsidRPr="00CA54AC">
        <w:rPr>
          <w:rFonts w:asciiTheme="minorHAnsi" w:eastAsia="Calibri" w:hAnsiTheme="minorHAnsi"/>
          <w:lang w:val="en-CA" w:eastAsia="en-US"/>
        </w:rPr>
      </w:r>
      <w:r w:rsidRPr="00CA54AC">
        <w:rPr>
          <w:rFonts w:asciiTheme="minorHAnsi" w:eastAsia="Calibri" w:hAnsiTheme="minorHAnsi"/>
          <w:lang w:val="en-CA" w:eastAsia="en-US"/>
        </w:rPr>
        <w:fldChar w:fldCharType="separate"/>
      </w:r>
      <w:bookmarkStart w:id="5" w:name="_GoBack"/>
      <w:bookmarkEnd w:id="5"/>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00747685">
        <w:rPr>
          <w:rFonts w:asciiTheme="minorHAnsi" w:eastAsia="Calibri" w:hAnsiTheme="minorHAnsi"/>
          <w:lang w:val="en-CA" w:eastAsia="en-US"/>
        </w:rPr>
        <w:t> </w:t>
      </w:r>
      <w:r w:rsidRPr="00CA54AC">
        <w:rPr>
          <w:rFonts w:asciiTheme="minorHAnsi" w:eastAsia="Calibri" w:hAnsiTheme="minorHAnsi"/>
          <w:lang w:val="en-CA" w:eastAsia="en-US"/>
        </w:rPr>
        <w:fldChar w:fldCharType="end"/>
      </w:r>
      <w:bookmarkEnd w:id="4"/>
    </w:p>
    <w:p w14:paraId="65157131" w14:textId="6E1E1161" w:rsidR="005C0E18" w:rsidRPr="00CA54AC" w:rsidRDefault="00CA54AC" w:rsidP="00CA54AC">
      <w:pPr>
        <w:spacing w:before="120" w:line="254" w:lineRule="auto"/>
        <w:rPr>
          <w:lang w:val="en-CA"/>
        </w:rPr>
      </w:pPr>
      <w:r w:rsidRPr="006F3E27">
        <w:rPr>
          <w:rFonts w:asciiTheme="minorHAnsi" w:eastAsia="Calibri" w:hAnsiTheme="minorHAnsi"/>
          <w:b/>
          <w:lang w:val="en-CA" w:eastAsia="en-US"/>
        </w:rPr>
        <w:t>User’s signature (or his/her representative)</w:t>
      </w:r>
      <w:r>
        <w:rPr>
          <w:rFonts w:asciiTheme="minorHAnsi" w:eastAsia="Calibri" w:hAnsiTheme="minorHAnsi"/>
          <w:b/>
          <w:lang w:val="en-CA" w:eastAsia="en-US"/>
        </w:rPr>
        <w:t>:</w:t>
      </w:r>
      <w:r w:rsidRPr="006F3E27">
        <w:rPr>
          <w:rFonts w:asciiTheme="minorHAnsi" w:eastAsia="Calibri" w:hAnsiTheme="minorHAnsi"/>
          <w:b/>
          <w:lang w:val="en-CA" w:eastAsia="en-US"/>
        </w:rPr>
        <w:t xml:space="preserve"> ________________________ Date: </w:t>
      </w:r>
      <w:r w:rsidRPr="00CA54AC">
        <w:rPr>
          <w:rFonts w:asciiTheme="minorHAnsi" w:eastAsia="Calibri" w:hAnsiTheme="minorHAnsi"/>
          <w:lang w:val="en-CA" w:eastAsia="en-US"/>
        </w:rPr>
        <w:fldChar w:fldCharType="begin">
          <w:ffData>
            <w:name w:val="Texte4"/>
            <w:enabled/>
            <w:calcOnExit w:val="0"/>
            <w:textInput/>
          </w:ffData>
        </w:fldChar>
      </w:r>
      <w:bookmarkStart w:id="6" w:name="Texte4"/>
      <w:r w:rsidRPr="00CA54AC">
        <w:rPr>
          <w:rFonts w:asciiTheme="minorHAnsi" w:eastAsia="Calibri" w:hAnsiTheme="minorHAnsi"/>
          <w:lang w:val="en-CA" w:eastAsia="en-US"/>
        </w:rPr>
        <w:instrText xml:space="preserve"> FORMTEXT </w:instrText>
      </w:r>
      <w:r w:rsidRPr="00CA54AC">
        <w:rPr>
          <w:rFonts w:asciiTheme="minorHAnsi" w:eastAsia="Calibri" w:hAnsiTheme="minorHAnsi"/>
          <w:lang w:val="en-CA" w:eastAsia="en-US"/>
        </w:rPr>
      </w:r>
      <w:r w:rsidRPr="00CA54AC">
        <w:rPr>
          <w:rFonts w:asciiTheme="minorHAnsi" w:eastAsia="Calibri" w:hAnsiTheme="minorHAnsi"/>
          <w:lang w:val="en-CA" w:eastAsia="en-US"/>
        </w:rPr>
        <w:fldChar w:fldCharType="separate"/>
      </w:r>
      <w:r w:rsidRPr="00CA54AC">
        <w:rPr>
          <w:rFonts w:asciiTheme="minorHAnsi" w:eastAsia="Calibri" w:hAnsiTheme="minorHAnsi"/>
          <w:noProof/>
          <w:lang w:val="en-CA" w:eastAsia="en-US"/>
        </w:rPr>
        <w:t> </w:t>
      </w:r>
      <w:r w:rsidRPr="00CA54AC">
        <w:rPr>
          <w:rFonts w:asciiTheme="minorHAnsi" w:eastAsia="Calibri" w:hAnsiTheme="minorHAnsi"/>
          <w:noProof/>
          <w:lang w:val="en-CA" w:eastAsia="en-US"/>
        </w:rPr>
        <w:t> </w:t>
      </w:r>
      <w:r w:rsidRPr="00CA54AC">
        <w:rPr>
          <w:rFonts w:asciiTheme="minorHAnsi" w:eastAsia="Calibri" w:hAnsiTheme="minorHAnsi"/>
          <w:noProof/>
          <w:lang w:val="en-CA" w:eastAsia="en-US"/>
        </w:rPr>
        <w:t> </w:t>
      </w:r>
      <w:r w:rsidRPr="00CA54AC">
        <w:rPr>
          <w:rFonts w:asciiTheme="minorHAnsi" w:eastAsia="Calibri" w:hAnsiTheme="minorHAnsi"/>
          <w:noProof/>
          <w:lang w:val="en-CA" w:eastAsia="en-US"/>
        </w:rPr>
        <w:t> </w:t>
      </w:r>
      <w:r w:rsidRPr="00CA54AC">
        <w:rPr>
          <w:rFonts w:asciiTheme="minorHAnsi" w:eastAsia="Calibri" w:hAnsiTheme="minorHAnsi"/>
          <w:noProof/>
          <w:lang w:val="en-CA" w:eastAsia="en-US"/>
        </w:rPr>
        <w:t> </w:t>
      </w:r>
      <w:r w:rsidRPr="00CA54AC">
        <w:rPr>
          <w:rFonts w:asciiTheme="minorHAnsi" w:eastAsia="Calibri" w:hAnsiTheme="minorHAnsi"/>
          <w:lang w:val="en-CA" w:eastAsia="en-US"/>
        </w:rPr>
        <w:fldChar w:fldCharType="end"/>
      </w:r>
      <w:bookmarkEnd w:id="6"/>
    </w:p>
    <w:sectPr w:rsidR="005C0E18" w:rsidRPr="00CA54AC" w:rsidSect="00CA54AC">
      <w:headerReference w:type="default" r:id="rId6"/>
      <w:pgSz w:w="12240" w:h="15840"/>
      <w:pgMar w:top="720" w:right="720" w:bottom="425"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2976"/>
      <w:gridCol w:w="1701"/>
      <w:gridCol w:w="3433"/>
    </w:tblGrid>
    <w:tr w:rsidR="007A62B1" w14:paraId="72DDDB0D" w14:textId="77777777" w:rsidTr="005A44A9">
      <w:trPr>
        <w:trHeight w:val="1695"/>
        <w:jc w:val="center"/>
      </w:trPr>
      <w:tc>
        <w:tcPr>
          <w:tcW w:w="1871" w:type="dxa"/>
        </w:tcPr>
        <w:p w14:paraId="4AE72B24" w14:textId="77777777" w:rsidR="007A62B1" w:rsidRDefault="00747685" w:rsidP="008275A5">
          <w:pPr>
            <w:pStyle w:val="En-tte"/>
          </w:pPr>
          <w:r w:rsidRPr="00E01DDD">
            <w:rPr>
              <w:b/>
              <w:noProof/>
              <w:sz w:val="8"/>
            </w:rPr>
            <w:drawing>
              <wp:inline distT="0" distB="0" distL="0" distR="0" wp14:anchorId="15196A67" wp14:editId="0B13C0C5">
                <wp:extent cx="1123950" cy="1065530"/>
                <wp:effectExtent l="0" t="0" r="0" b="1270"/>
                <wp:docPr id="12"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065530"/>
                        </a:xfrm>
                        <a:prstGeom prst="rect">
                          <a:avLst/>
                        </a:prstGeom>
                        <a:noFill/>
                        <a:ln>
                          <a:noFill/>
                        </a:ln>
                      </pic:spPr>
                    </pic:pic>
                  </a:graphicData>
                </a:graphic>
              </wp:inline>
            </w:drawing>
          </w:r>
        </w:p>
      </w:tc>
      <w:tc>
        <w:tcPr>
          <w:tcW w:w="2976" w:type="dxa"/>
          <w:vAlign w:val="center"/>
        </w:tcPr>
        <w:p w14:paraId="216EE81C" w14:textId="77777777" w:rsidR="007A62B1" w:rsidRPr="00C56481" w:rsidRDefault="00747685" w:rsidP="00930FC4">
          <w:pPr>
            <w:jc w:val="left"/>
            <w:rPr>
              <w:rFonts w:ascii="Arial" w:hAnsi="Arial" w:cs="Arial"/>
              <w:b/>
              <w:sz w:val="16"/>
            </w:rPr>
          </w:pPr>
          <w:r w:rsidRPr="00C56481">
            <w:rPr>
              <w:rFonts w:ascii="Arial" w:hAnsi="Arial" w:cs="Arial"/>
              <w:sz w:val="16"/>
            </w:rPr>
            <w:t>Service aux laryngectomisés, Programme d’aide</w:t>
          </w:r>
          <w:r w:rsidRPr="00C56481">
            <w:rPr>
              <w:rFonts w:ascii="Arial" w:hAnsi="Arial" w:cs="Arial"/>
              <w:sz w:val="16"/>
            </w:rPr>
            <w:t xml:space="preserve"> à la communication</w:t>
          </w:r>
        </w:p>
        <w:p w14:paraId="36CB4075" w14:textId="77777777" w:rsidR="007A62B1" w:rsidRPr="00C56481" w:rsidRDefault="00747685" w:rsidP="00930FC4">
          <w:pPr>
            <w:ind w:right="-185"/>
            <w:jc w:val="left"/>
            <w:rPr>
              <w:rFonts w:ascii="Arial" w:hAnsi="Arial" w:cs="Arial"/>
              <w:b/>
              <w:sz w:val="16"/>
            </w:rPr>
          </w:pPr>
          <w:r w:rsidRPr="00C56481">
            <w:rPr>
              <w:rFonts w:ascii="Arial" w:hAnsi="Arial" w:cs="Arial"/>
              <w:sz w:val="16"/>
            </w:rPr>
            <w:t>Hôtel-Dieu de Québec</w:t>
          </w:r>
        </w:p>
        <w:p w14:paraId="2E748A84" w14:textId="77777777" w:rsidR="007A62B1" w:rsidRPr="00C56481" w:rsidRDefault="00747685" w:rsidP="00930FC4">
          <w:pPr>
            <w:ind w:right="-185"/>
            <w:jc w:val="left"/>
            <w:rPr>
              <w:rFonts w:ascii="Arial" w:hAnsi="Arial" w:cs="Arial"/>
              <w:b/>
              <w:sz w:val="16"/>
            </w:rPr>
          </w:pPr>
          <w:r w:rsidRPr="00C56481">
            <w:rPr>
              <w:rFonts w:ascii="Arial" w:hAnsi="Arial" w:cs="Arial"/>
              <w:sz w:val="16"/>
            </w:rPr>
            <w:t xml:space="preserve">11 </w:t>
          </w:r>
          <w:r>
            <w:rPr>
              <w:rFonts w:ascii="Arial" w:hAnsi="Arial" w:cs="Arial"/>
              <w:sz w:val="16"/>
            </w:rPr>
            <w:t>C</w:t>
          </w:r>
          <w:r w:rsidRPr="00C56481">
            <w:rPr>
              <w:rFonts w:ascii="Arial" w:hAnsi="Arial" w:cs="Arial"/>
              <w:sz w:val="16"/>
            </w:rPr>
            <w:t xml:space="preserve">ôte du Palais, </w:t>
          </w:r>
          <w:r>
            <w:rPr>
              <w:rFonts w:ascii="Arial" w:hAnsi="Arial" w:cs="Arial"/>
              <w:sz w:val="16"/>
            </w:rPr>
            <w:t xml:space="preserve">room </w:t>
          </w:r>
          <w:r w:rsidRPr="00C56481">
            <w:rPr>
              <w:rFonts w:ascii="Arial" w:hAnsi="Arial" w:cs="Arial"/>
              <w:sz w:val="16"/>
            </w:rPr>
            <w:t>1565</w:t>
          </w:r>
        </w:p>
        <w:p w14:paraId="47F2C4C4" w14:textId="77777777" w:rsidR="007A62B1" w:rsidRPr="00C86143" w:rsidRDefault="00747685" w:rsidP="00930FC4">
          <w:pPr>
            <w:ind w:right="-185"/>
            <w:jc w:val="left"/>
            <w:rPr>
              <w:rFonts w:ascii="Arial" w:hAnsi="Arial" w:cs="Arial"/>
              <w:b/>
              <w:sz w:val="16"/>
              <w:lang w:val="en-CA"/>
            </w:rPr>
          </w:pPr>
          <w:r w:rsidRPr="00C86143">
            <w:rPr>
              <w:rFonts w:ascii="Arial" w:hAnsi="Arial" w:cs="Arial"/>
              <w:sz w:val="16"/>
              <w:lang w:val="en-CA"/>
            </w:rPr>
            <w:t>Québec City, QC  G1R 2J6</w:t>
          </w:r>
        </w:p>
        <w:p w14:paraId="477372BD" w14:textId="77777777" w:rsidR="007A62B1" w:rsidRPr="00C86143" w:rsidRDefault="00747685" w:rsidP="00930FC4">
          <w:pPr>
            <w:ind w:right="-185"/>
            <w:jc w:val="left"/>
            <w:rPr>
              <w:rFonts w:ascii="Arial" w:hAnsi="Arial" w:cs="Arial"/>
              <w:b/>
              <w:sz w:val="16"/>
              <w:lang w:val="en-CA"/>
            </w:rPr>
          </w:pPr>
          <w:r w:rsidRPr="00C86143">
            <w:rPr>
              <w:rFonts w:ascii="Arial" w:hAnsi="Arial" w:cs="Arial"/>
              <w:sz w:val="16"/>
              <w:lang w:val="en-CA"/>
            </w:rPr>
            <w:t>Tel.: 418 691-5095</w:t>
          </w:r>
        </w:p>
        <w:p w14:paraId="330586D7" w14:textId="77777777" w:rsidR="007A62B1" w:rsidRPr="00EF177F" w:rsidRDefault="00747685" w:rsidP="00930FC4">
          <w:pPr>
            <w:pStyle w:val="En-tte"/>
            <w:jc w:val="left"/>
            <w:rPr>
              <w:rFonts w:ascii="Arial" w:hAnsi="Arial" w:cs="Arial"/>
            </w:rPr>
          </w:pPr>
          <w:r>
            <w:rPr>
              <w:rFonts w:ascii="Arial" w:hAnsi="Arial" w:cs="Arial"/>
              <w:sz w:val="16"/>
            </w:rPr>
            <w:t xml:space="preserve">Fax: 418 </w:t>
          </w:r>
          <w:r w:rsidRPr="00C56481">
            <w:rPr>
              <w:rFonts w:ascii="Arial" w:hAnsi="Arial" w:cs="Arial"/>
              <w:sz w:val="16"/>
            </w:rPr>
            <w:t>691-5377</w:t>
          </w:r>
        </w:p>
      </w:tc>
      <w:tc>
        <w:tcPr>
          <w:tcW w:w="1701" w:type="dxa"/>
        </w:tcPr>
        <w:p w14:paraId="7612B933" w14:textId="77777777" w:rsidR="007A62B1" w:rsidRPr="00E01DDD" w:rsidRDefault="00747685" w:rsidP="008275A5">
          <w:pPr>
            <w:pStyle w:val="En-tte"/>
            <w:rPr>
              <w:sz w:val="8"/>
            </w:rPr>
          </w:pPr>
          <w:r>
            <w:rPr>
              <w:noProof/>
            </w:rPr>
            <w:drawing>
              <wp:inline distT="0" distB="0" distL="0" distR="0" wp14:anchorId="0FD706C2" wp14:editId="472AF500">
                <wp:extent cx="993775" cy="987425"/>
                <wp:effectExtent l="0" t="0" r="0" b="317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pic:spPr>
                    </pic:pic>
                  </a:graphicData>
                </a:graphic>
              </wp:inline>
            </w:drawing>
          </w:r>
        </w:p>
      </w:tc>
      <w:tc>
        <w:tcPr>
          <w:tcW w:w="3433" w:type="dxa"/>
          <w:vAlign w:val="center"/>
        </w:tcPr>
        <w:p w14:paraId="4757C43A" w14:textId="77777777" w:rsidR="007A62B1" w:rsidRPr="005A44A9" w:rsidRDefault="00747685" w:rsidP="005A44A9">
          <w:pPr>
            <w:rPr>
              <w:rFonts w:ascii="Arial" w:hAnsi="Arial" w:cs="Arial"/>
              <w:sz w:val="16"/>
            </w:rPr>
          </w:pPr>
          <w:r w:rsidRPr="005A44A9">
            <w:rPr>
              <w:rFonts w:ascii="Arial" w:hAnsi="Arial" w:cs="Arial"/>
              <w:sz w:val="16"/>
            </w:rPr>
            <w:t>Service aux laryngectomisés,</w:t>
          </w:r>
        </w:p>
        <w:p w14:paraId="0D0FB1BA" w14:textId="77777777" w:rsidR="007A62B1" w:rsidRPr="005A44A9" w:rsidRDefault="00747685" w:rsidP="005A44A9">
          <w:pPr>
            <w:rPr>
              <w:rFonts w:ascii="Arial" w:hAnsi="Arial" w:cs="Arial"/>
              <w:sz w:val="16"/>
            </w:rPr>
          </w:pPr>
          <w:r w:rsidRPr="005A44A9">
            <w:rPr>
              <w:rFonts w:ascii="Arial" w:hAnsi="Arial" w:cs="Arial"/>
              <w:sz w:val="16"/>
            </w:rPr>
            <w:t>Programme d’aide à la communication</w:t>
          </w:r>
        </w:p>
        <w:p w14:paraId="2E21D914" w14:textId="77777777" w:rsidR="007A62B1" w:rsidRPr="005A44A9" w:rsidRDefault="00747685" w:rsidP="005A44A9">
          <w:pPr>
            <w:rPr>
              <w:rFonts w:ascii="Arial" w:hAnsi="Arial" w:cs="Arial"/>
              <w:sz w:val="16"/>
            </w:rPr>
          </w:pPr>
          <w:r w:rsidRPr="005A44A9">
            <w:rPr>
              <w:rFonts w:ascii="Arial" w:hAnsi="Arial" w:cs="Arial"/>
              <w:sz w:val="16"/>
            </w:rPr>
            <w:t>CHUM</w:t>
          </w:r>
        </w:p>
        <w:p w14:paraId="6391AA0F" w14:textId="77777777" w:rsidR="007A62B1" w:rsidRPr="005A44A9" w:rsidRDefault="00747685" w:rsidP="005A44A9">
          <w:pPr>
            <w:rPr>
              <w:rFonts w:ascii="Arial" w:hAnsi="Arial" w:cs="Arial"/>
              <w:sz w:val="16"/>
            </w:rPr>
          </w:pPr>
          <w:r w:rsidRPr="005A44A9">
            <w:rPr>
              <w:rFonts w:ascii="Arial" w:hAnsi="Arial" w:cs="Arial"/>
              <w:sz w:val="16"/>
            </w:rPr>
            <w:t>Pavillon C, 9e étage</w:t>
          </w:r>
        </w:p>
        <w:p w14:paraId="6635DA76" w14:textId="77777777" w:rsidR="007A62B1" w:rsidRPr="005A44A9" w:rsidRDefault="00747685" w:rsidP="005A44A9">
          <w:pPr>
            <w:rPr>
              <w:rFonts w:ascii="Arial" w:hAnsi="Arial" w:cs="Arial"/>
              <w:sz w:val="16"/>
            </w:rPr>
          </w:pPr>
          <w:r w:rsidRPr="005A44A9">
            <w:rPr>
              <w:rFonts w:ascii="Arial" w:hAnsi="Arial" w:cs="Arial"/>
              <w:sz w:val="16"/>
            </w:rPr>
            <w:t>1000, rue Saint-Denis</w:t>
          </w:r>
        </w:p>
        <w:p w14:paraId="3B0AD8FA" w14:textId="77777777" w:rsidR="007A62B1" w:rsidRPr="005A44A9" w:rsidRDefault="00747685" w:rsidP="005A44A9">
          <w:pPr>
            <w:rPr>
              <w:rFonts w:ascii="Arial" w:hAnsi="Arial" w:cs="Arial"/>
              <w:sz w:val="16"/>
            </w:rPr>
          </w:pPr>
          <w:r w:rsidRPr="005A44A9">
            <w:rPr>
              <w:rFonts w:ascii="Arial" w:hAnsi="Arial" w:cs="Arial"/>
              <w:sz w:val="16"/>
            </w:rPr>
            <w:t xml:space="preserve">Montréal </w:t>
          </w:r>
          <w:r w:rsidRPr="005A44A9">
            <w:rPr>
              <w:rFonts w:ascii="Arial" w:hAnsi="Arial" w:cs="Arial"/>
              <w:sz w:val="16"/>
            </w:rPr>
            <w:t>QC H2X 0C1</w:t>
          </w:r>
        </w:p>
        <w:p w14:paraId="2A32CF2E" w14:textId="77777777" w:rsidR="007A62B1" w:rsidRPr="005A44A9" w:rsidRDefault="00747685" w:rsidP="005A44A9">
          <w:pPr>
            <w:rPr>
              <w:rFonts w:ascii="Arial" w:hAnsi="Arial" w:cs="Arial"/>
              <w:sz w:val="16"/>
            </w:rPr>
          </w:pPr>
          <w:r>
            <w:rPr>
              <w:rFonts w:ascii="Arial" w:hAnsi="Arial" w:cs="Arial"/>
              <w:sz w:val="16"/>
            </w:rPr>
            <w:t>Te</w:t>
          </w:r>
          <w:r w:rsidRPr="005A44A9">
            <w:rPr>
              <w:rFonts w:ascii="Arial" w:hAnsi="Arial" w:cs="Arial"/>
              <w:sz w:val="16"/>
            </w:rPr>
            <w:t>l. : 514 890-8236</w:t>
          </w:r>
        </w:p>
        <w:p w14:paraId="7A42E1D0" w14:textId="77777777" w:rsidR="007A62B1" w:rsidRDefault="00747685" w:rsidP="005A44A9">
          <w:r>
            <w:rPr>
              <w:rFonts w:ascii="Arial" w:hAnsi="Arial" w:cs="Arial"/>
              <w:sz w:val="16"/>
            </w:rPr>
            <w:t xml:space="preserve">Fax </w:t>
          </w:r>
          <w:r w:rsidRPr="005A44A9">
            <w:rPr>
              <w:rFonts w:ascii="Arial" w:hAnsi="Arial" w:cs="Arial"/>
              <w:sz w:val="16"/>
            </w:rPr>
            <w:t>: 514 412-7899</w:t>
          </w:r>
        </w:p>
      </w:tc>
    </w:tr>
  </w:tbl>
  <w:p w14:paraId="4429708B" w14:textId="77777777" w:rsidR="007A62B1" w:rsidRPr="00EF177F" w:rsidRDefault="00747685" w:rsidP="005A44A9">
    <w:pPr>
      <w:pStyle w:val="En-tte"/>
      <w:rPr>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Grilledutableau"/>
      <w:tblW w:w="998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71"/>
      <w:gridCol w:w="2976"/>
      <w:gridCol w:w="1701"/>
      <w:gridCol w:w="3433"/>
    </w:tblGrid>
    <w:tr w:rsidR="007A62B1" w14:paraId="1579AD3C" w14:textId="77777777" w:rsidTr="006C1DE9">
      <w:trPr>
        <w:jc w:val="center"/>
      </w:trPr>
      <w:tc>
        <w:tcPr>
          <w:tcW w:w="1871" w:type="dxa"/>
        </w:tcPr>
        <w:p w14:paraId="205D7232" w14:textId="77777777" w:rsidR="007A62B1" w:rsidRDefault="00747685" w:rsidP="008275A5">
          <w:pPr>
            <w:pStyle w:val="En-tte"/>
          </w:pPr>
          <w:r w:rsidRPr="00E01DDD">
            <w:rPr>
              <w:b/>
              <w:noProof/>
              <w:sz w:val="8"/>
            </w:rPr>
            <w:drawing>
              <wp:inline distT="0" distB="0" distL="0" distR="0" wp14:anchorId="04B6A6AA" wp14:editId="6E247D1B">
                <wp:extent cx="1123950" cy="1065530"/>
                <wp:effectExtent l="0" t="0" r="0" b="1270"/>
                <wp:docPr id="15"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3950" cy="1065530"/>
                        </a:xfrm>
                        <a:prstGeom prst="rect">
                          <a:avLst/>
                        </a:prstGeom>
                        <a:noFill/>
                        <a:ln>
                          <a:noFill/>
                        </a:ln>
                      </pic:spPr>
                    </pic:pic>
                  </a:graphicData>
                </a:graphic>
              </wp:inline>
            </w:drawing>
          </w:r>
        </w:p>
      </w:tc>
      <w:tc>
        <w:tcPr>
          <w:tcW w:w="2976" w:type="dxa"/>
          <w:vAlign w:val="center"/>
        </w:tcPr>
        <w:p w14:paraId="3BF2A814" w14:textId="77777777" w:rsidR="007A62B1" w:rsidRPr="00C56481" w:rsidRDefault="00747685" w:rsidP="00FA03F3">
          <w:pPr>
            <w:jc w:val="left"/>
            <w:rPr>
              <w:rFonts w:ascii="Arial" w:hAnsi="Arial" w:cs="Arial"/>
              <w:b/>
              <w:sz w:val="16"/>
            </w:rPr>
          </w:pPr>
          <w:r w:rsidRPr="00C56481">
            <w:rPr>
              <w:rFonts w:ascii="Arial" w:hAnsi="Arial" w:cs="Arial"/>
              <w:sz w:val="16"/>
            </w:rPr>
            <w:t>Service aux laryngectomisés, Programme d’aide à la communication</w:t>
          </w:r>
        </w:p>
        <w:p w14:paraId="6726DEC8" w14:textId="77777777" w:rsidR="007A62B1" w:rsidRPr="00C56481" w:rsidRDefault="00747685" w:rsidP="00FA03F3">
          <w:pPr>
            <w:ind w:right="-185"/>
            <w:jc w:val="left"/>
            <w:rPr>
              <w:rFonts w:ascii="Arial" w:hAnsi="Arial" w:cs="Arial"/>
              <w:b/>
              <w:sz w:val="16"/>
            </w:rPr>
          </w:pPr>
          <w:r w:rsidRPr="00C56481">
            <w:rPr>
              <w:rFonts w:ascii="Arial" w:hAnsi="Arial" w:cs="Arial"/>
              <w:sz w:val="16"/>
            </w:rPr>
            <w:t>Hôtel-Dieu de Québec</w:t>
          </w:r>
        </w:p>
        <w:p w14:paraId="593D7E7D" w14:textId="77777777" w:rsidR="007A62B1" w:rsidRPr="00C56481" w:rsidRDefault="00747685" w:rsidP="00FA03F3">
          <w:pPr>
            <w:ind w:right="-185"/>
            <w:jc w:val="left"/>
            <w:rPr>
              <w:rFonts w:ascii="Arial" w:hAnsi="Arial" w:cs="Arial"/>
              <w:b/>
              <w:sz w:val="16"/>
            </w:rPr>
          </w:pPr>
          <w:r w:rsidRPr="00C56481">
            <w:rPr>
              <w:rFonts w:ascii="Arial" w:hAnsi="Arial" w:cs="Arial"/>
              <w:sz w:val="16"/>
            </w:rPr>
            <w:t xml:space="preserve">11 </w:t>
          </w:r>
          <w:r>
            <w:rPr>
              <w:rFonts w:ascii="Arial" w:hAnsi="Arial" w:cs="Arial"/>
              <w:sz w:val="16"/>
            </w:rPr>
            <w:t>C</w:t>
          </w:r>
          <w:r w:rsidRPr="00C56481">
            <w:rPr>
              <w:rFonts w:ascii="Arial" w:hAnsi="Arial" w:cs="Arial"/>
              <w:sz w:val="16"/>
            </w:rPr>
            <w:t xml:space="preserve">ôte du Palais, </w:t>
          </w:r>
          <w:r>
            <w:rPr>
              <w:rFonts w:ascii="Arial" w:hAnsi="Arial" w:cs="Arial"/>
              <w:sz w:val="16"/>
            </w:rPr>
            <w:t xml:space="preserve">room </w:t>
          </w:r>
          <w:r w:rsidRPr="00C56481">
            <w:rPr>
              <w:rFonts w:ascii="Arial" w:hAnsi="Arial" w:cs="Arial"/>
              <w:sz w:val="16"/>
            </w:rPr>
            <w:t>1565</w:t>
          </w:r>
        </w:p>
        <w:p w14:paraId="272A6777" w14:textId="77777777" w:rsidR="007A62B1" w:rsidRPr="00C86143" w:rsidRDefault="00747685" w:rsidP="00FA03F3">
          <w:pPr>
            <w:ind w:right="-185"/>
            <w:jc w:val="left"/>
            <w:rPr>
              <w:rFonts w:ascii="Arial" w:hAnsi="Arial" w:cs="Arial"/>
              <w:b/>
              <w:sz w:val="16"/>
              <w:lang w:val="en-CA"/>
            </w:rPr>
          </w:pPr>
          <w:r w:rsidRPr="00C86143">
            <w:rPr>
              <w:rFonts w:ascii="Arial" w:hAnsi="Arial" w:cs="Arial"/>
              <w:sz w:val="16"/>
              <w:lang w:val="en-CA"/>
            </w:rPr>
            <w:t>Québec City, QC  G1R 2J6</w:t>
          </w:r>
        </w:p>
        <w:p w14:paraId="20D002D8" w14:textId="77777777" w:rsidR="007A62B1" w:rsidRPr="00C86143" w:rsidRDefault="00747685" w:rsidP="00FA03F3">
          <w:pPr>
            <w:ind w:right="-185"/>
            <w:jc w:val="left"/>
            <w:rPr>
              <w:rFonts w:ascii="Arial" w:hAnsi="Arial" w:cs="Arial"/>
              <w:b/>
              <w:sz w:val="16"/>
              <w:lang w:val="en-CA"/>
            </w:rPr>
          </w:pPr>
          <w:r w:rsidRPr="00C86143">
            <w:rPr>
              <w:rFonts w:ascii="Arial" w:hAnsi="Arial" w:cs="Arial"/>
              <w:sz w:val="16"/>
              <w:lang w:val="en-CA"/>
            </w:rPr>
            <w:t>Tel.: 418 691-5095</w:t>
          </w:r>
        </w:p>
        <w:p w14:paraId="6709DE4D" w14:textId="77777777" w:rsidR="007A62B1" w:rsidRPr="00EF177F" w:rsidRDefault="00747685" w:rsidP="00FA03F3">
          <w:pPr>
            <w:pStyle w:val="En-tte"/>
            <w:jc w:val="left"/>
            <w:rPr>
              <w:rFonts w:ascii="Arial" w:hAnsi="Arial" w:cs="Arial"/>
            </w:rPr>
          </w:pPr>
          <w:r>
            <w:rPr>
              <w:rFonts w:ascii="Arial" w:hAnsi="Arial" w:cs="Arial"/>
              <w:sz w:val="16"/>
            </w:rPr>
            <w:t xml:space="preserve">Fax: 418 </w:t>
          </w:r>
          <w:r w:rsidRPr="00C56481">
            <w:rPr>
              <w:rFonts w:ascii="Arial" w:hAnsi="Arial" w:cs="Arial"/>
              <w:sz w:val="16"/>
            </w:rPr>
            <w:t>691-5377</w:t>
          </w:r>
        </w:p>
      </w:tc>
      <w:tc>
        <w:tcPr>
          <w:tcW w:w="1701" w:type="dxa"/>
        </w:tcPr>
        <w:p w14:paraId="00A214E8" w14:textId="77777777" w:rsidR="007A62B1" w:rsidRPr="00E01DDD" w:rsidRDefault="00747685" w:rsidP="008275A5">
          <w:pPr>
            <w:pStyle w:val="En-tte"/>
            <w:rPr>
              <w:sz w:val="8"/>
            </w:rPr>
          </w:pPr>
          <w:r>
            <w:rPr>
              <w:noProof/>
            </w:rPr>
            <w:drawing>
              <wp:inline distT="0" distB="0" distL="0" distR="0" wp14:anchorId="08E05B3D" wp14:editId="2218F254">
                <wp:extent cx="993775" cy="987425"/>
                <wp:effectExtent l="0" t="0" r="0" b="3175"/>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3775" cy="987425"/>
                        </a:xfrm>
                        <a:prstGeom prst="rect">
                          <a:avLst/>
                        </a:prstGeom>
                        <a:noFill/>
                      </pic:spPr>
                    </pic:pic>
                  </a:graphicData>
                </a:graphic>
              </wp:inline>
            </w:drawing>
          </w:r>
        </w:p>
      </w:tc>
      <w:tc>
        <w:tcPr>
          <w:tcW w:w="3433" w:type="dxa"/>
          <w:vAlign w:val="center"/>
        </w:tcPr>
        <w:p w14:paraId="6508AF18" w14:textId="77777777" w:rsidR="007A62B1" w:rsidRPr="005A44A9" w:rsidRDefault="00747685" w:rsidP="005A44A9">
          <w:pPr>
            <w:rPr>
              <w:rFonts w:ascii="Arial" w:hAnsi="Arial" w:cs="Arial"/>
              <w:sz w:val="16"/>
            </w:rPr>
          </w:pPr>
          <w:r w:rsidRPr="005A44A9">
            <w:rPr>
              <w:rFonts w:ascii="Arial" w:hAnsi="Arial" w:cs="Arial"/>
              <w:sz w:val="16"/>
            </w:rPr>
            <w:t>Service aux laryngectomisés,</w:t>
          </w:r>
        </w:p>
        <w:p w14:paraId="19320902" w14:textId="77777777" w:rsidR="007A62B1" w:rsidRPr="005A44A9" w:rsidRDefault="00747685" w:rsidP="005A44A9">
          <w:pPr>
            <w:rPr>
              <w:rFonts w:ascii="Arial" w:hAnsi="Arial" w:cs="Arial"/>
              <w:sz w:val="16"/>
            </w:rPr>
          </w:pPr>
          <w:r w:rsidRPr="005A44A9">
            <w:rPr>
              <w:rFonts w:ascii="Arial" w:hAnsi="Arial" w:cs="Arial"/>
              <w:sz w:val="16"/>
            </w:rPr>
            <w:t>Programme d’aide à la communication</w:t>
          </w:r>
        </w:p>
        <w:p w14:paraId="2F905623" w14:textId="77777777" w:rsidR="007A62B1" w:rsidRPr="005A44A9" w:rsidRDefault="00747685" w:rsidP="005A44A9">
          <w:pPr>
            <w:rPr>
              <w:rFonts w:ascii="Arial" w:hAnsi="Arial" w:cs="Arial"/>
              <w:sz w:val="16"/>
            </w:rPr>
          </w:pPr>
          <w:r w:rsidRPr="005A44A9">
            <w:rPr>
              <w:rFonts w:ascii="Arial" w:hAnsi="Arial" w:cs="Arial"/>
              <w:sz w:val="16"/>
            </w:rPr>
            <w:t>CHUM</w:t>
          </w:r>
        </w:p>
        <w:p w14:paraId="4F455056" w14:textId="77777777" w:rsidR="007A62B1" w:rsidRPr="005A44A9" w:rsidRDefault="00747685" w:rsidP="005A44A9">
          <w:pPr>
            <w:rPr>
              <w:rFonts w:ascii="Arial" w:hAnsi="Arial" w:cs="Arial"/>
              <w:sz w:val="16"/>
            </w:rPr>
          </w:pPr>
          <w:r w:rsidRPr="005A44A9">
            <w:rPr>
              <w:rFonts w:ascii="Arial" w:hAnsi="Arial" w:cs="Arial"/>
              <w:sz w:val="16"/>
            </w:rPr>
            <w:t>Pavillon C, 9e étage</w:t>
          </w:r>
        </w:p>
        <w:p w14:paraId="3127C1FE" w14:textId="77777777" w:rsidR="007A62B1" w:rsidRPr="005A44A9" w:rsidRDefault="00747685" w:rsidP="005A44A9">
          <w:pPr>
            <w:rPr>
              <w:rFonts w:ascii="Arial" w:hAnsi="Arial" w:cs="Arial"/>
              <w:sz w:val="16"/>
            </w:rPr>
          </w:pPr>
          <w:r w:rsidRPr="005A44A9">
            <w:rPr>
              <w:rFonts w:ascii="Arial" w:hAnsi="Arial" w:cs="Arial"/>
              <w:sz w:val="16"/>
            </w:rPr>
            <w:t>1000, rue Saint-Denis</w:t>
          </w:r>
        </w:p>
        <w:p w14:paraId="5D4A0371" w14:textId="77777777" w:rsidR="007A62B1" w:rsidRPr="005A44A9" w:rsidRDefault="00747685" w:rsidP="005A44A9">
          <w:pPr>
            <w:rPr>
              <w:rFonts w:ascii="Arial" w:hAnsi="Arial" w:cs="Arial"/>
              <w:sz w:val="16"/>
            </w:rPr>
          </w:pPr>
          <w:r w:rsidRPr="005A44A9">
            <w:rPr>
              <w:rFonts w:ascii="Arial" w:hAnsi="Arial" w:cs="Arial"/>
              <w:sz w:val="16"/>
            </w:rPr>
            <w:t>Montréal QC H2X 0C1</w:t>
          </w:r>
        </w:p>
        <w:p w14:paraId="7B72DB8A" w14:textId="77777777" w:rsidR="007A62B1" w:rsidRPr="005A44A9" w:rsidRDefault="00747685" w:rsidP="005A44A9">
          <w:pPr>
            <w:rPr>
              <w:rFonts w:ascii="Arial" w:hAnsi="Arial" w:cs="Arial"/>
              <w:sz w:val="16"/>
            </w:rPr>
          </w:pPr>
          <w:r>
            <w:rPr>
              <w:rFonts w:ascii="Arial" w:hAnsi="Arial" w:cs="Arial"/>
              <w:sz w:val="16"/>
            </w:rPr>
            <w:t>Te</w:t>
          </w:r>
          <w:r w:rsidRPr="005A44A9">
            <w:rPr>
              <w:rFonts w:ascii="Arial" w:hAnsi="Arial" w:cs="Arial"/>
              <w:sz w:val="16"/>
            </w:rPr>
            <w:t>l. : 514 890-8236</w:t>
          </w:r>
        </w:p>
        <w:p w14:paraId="005D4701" w14:textId="77777777" w:rsidR="007A62B1" w:rsidRDefault="00747685" w:rsidP="005A44A9">
          <w:r>
            <w:rPr>
              <w:rFonts w:ascii="Arial" w:hAnsi="Arial" w:cs="Arial"/>
              <w:sz w:val="16"/>
            </w:rPr>
            <w:t xml:space="preserve">Fax </w:t>
          </w:r>
          <w:r w:rsidRPr="005A44A9">
            <w:rPr>
              <w:rFonts w:ascii="Arial" w:hAnsi="Arial" w:cs="Arial"/>
              <w:sz w:val="16"/>
            </w:rPr>
            <w:t>: 514 412-7899</w:t>
          </w:r>
        </w:p>
      </w:tc>
    </w:tr>
  </w:tbl>
  <w:p w14:paraId="77F78F4B" w14:textId="77777777" w:rsidR="007A62B1" w:rsidRPr="00EF177F" w:rsidRDefault="00747685">
    <w:pPr>
      <w:pStyle w:val="En-tte"/>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A427CC"/>
    <w:multiLevelType w:val="hybridMultilevel"/>
    <w:tmpl w:val="FC84EC64"/>
    <w:lvl w:ilvl="0" w:tplc="0C0C0005">
      <w:start w:val="1"/>
      <w:numFmt w:val="bullet"/>
      <w:lvlText w:val=""/>
      <w:lvlJc w:val="left"/>
      <w:pPr>
        <w:tabs>
          <w:tab w:val="num" w:pos="360"/>
        </w:tabs>
        <w:ind w:left="360" w:hanging="360"/>
      </w:pPr>
      <w:rPr>
        <w:rFonts w:ascii="Wingdings" w:hAnsi="Wingdings" w:hint="default"/>
      </w:rPr>
    </w:lvl>
    <w:lvl w:ilvl="1" w:tplc="0C0C0003">
      <w:start w:val="1"/>
      <w:numFmt w:val="bullet"/>
      <w:lvlText w:val="o"/>
      <w:lvlJc w:val="left"/>
      <w:pPr>
        <w:tabs>
          <w:tab w:val="num" w:pos="1440"/>
        </w:tabs>
        <w:ind w:left="1440" w:hanging="360"/>
      </w:pPr>
      <w:rPr>
        <w:rFonts w:ascii="Courier New" w:hAnsi="Courier New" w:hint="default"/>
      </w:rPr>
    </w:lvl>
    <w:lvl w:ilvl="2" w:tplc="0C0C0005" w:tentative="1">
      <w:start w:val="1"/>
      <w:numFmt w:val="bullet"/>
      <w:lvlText w:val=""/>
      <w:lvlJc w:val="left"/>
      <w:pPr>
        <w:tabs>
          <w:tab w:val="num" w:pos="2160"/>
        </w:tabs>
        <w:ind w:left="2160" w:hanging="360"/>
      </w:pPr>
      <w:rPr>
        <w:rFonts w:ascii="Wingdings" w:hAnsi="Wingdings" w:hint="default"/>
      </w:rPr>
    </w:lvl>
    <w:lvl w:ilvl="3" w:tplc="0C0C0001" w:tentative="1">
      <w:start w:val="1"/>
      <w:numFmt w:val="bullet"/>
      <w:lvlText w:val=""/>
      <w:lvlJc w:val="left"/>
      <w:pPr>
        <w:tabs>
          <w:tab w:val="num" w:pos="2880"/>
        </w:tabs>
        <w:ind w:left="2880" w:hanging="360"/>
      </w:pPr>
      <w:rPr>
        <w:rFonts w:ascii="Symbol" w:hAnsi="Symbol" w:hint="default"/>
      </w:rPr>
    </w:lvl>
    <w:lvl w:ilvl="4" w:tplc="0C0C0003" w:tentative="1">
      <w:start w:val="1"/>
      <w:numFmt w:val="bullet"/>
      <w:lvlText w:val="o"/>
      <w:lvlJc w:val="left"/>
      <w:pPr>
        <w:tabs>
          <w:tab w:val="num" w:pos="3600"/>
        </w:tabs>
        <w:ind w:left="3600" w:hanging="360"/>
      </w:pPr>
      <w:rPr>
        <w:rFonts w:ascii="Courier New" w:hAnsi="Courier New" w:hint="default"/>
      </w:rPr>
    </w:lvl>
    <w:lvl w:ilvl="5" w:tplc="0C0C0005" w:tentative="1">
      <w:start w:val="1"/>
      <w:numFmt w:val="bullet"/>
      <w:lvlText w:val=""/>
      <w:lvlJc w:val="left"/>
      <w:pPr>
        <w:tabs>
          <w:tab w:val="num" w:pos="4320"/>
        </w:tabs>
        <w:ind w:left="4320" w:hanging="360"/>
      </w:pPr>
      <w:rPr>
        <w:rFonts w:ascii="Wingdings" w:hAnsi="Wingdings" w:hint="default"/>
      </w:rPr>
    </w:lvl>
    <w:lvl w:ilvl="6" w:tplc="0C0C0001" w:tentative="1">
      <w:start w:val="1"/>
      <w:numFmt w:val="bullet"/>
      <w:lvlText w:val=""/>
      <w:lvlJc w:val="left"/>
      <w:pPr>
        <w:tabs>
          <w:tab w:val="num" w:pos="5040"/>
        </w:tabs>
        <w:ind w:left="5040" w:hanging="360"/>
      </w:pPr>
      <w:rPr>
        <w:rFonts w:ascii="Symbol" w:hAnsi="Symbol" w:hint="default"/>
      </w:rPr>
    </w:lvl>
    <w:lvl w:ilvl="7" w:tplc="0C0C0003" w:tentative="1">
      <w:start w:val="1"/>
      <w:numFmt w:val="bullet"/>
      <w:lvlText w:val="o"/>
      <w:lvlJc w:val="left"/>
      <w:pPr>
        <w:tabs>
          <w:tab w:val="num" w:pos="5760"/>
        </w:tabs>
        <w:ind w:left="5760" w:hanging="360"/>
      </w:pPr>
      <w:rPr>
        <w:rFonts w:ascii="Courier New" w:hAnsi="Courier New" w:hint="default"/>
      </w:rPr>
    </w:lvl>
    <w:lvl w:ilvl="8" w:tplc="0C0C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A1D79F8"/>
    <w:multiLevelType w:val="multilevel"/>
    <w:tmpl w:val="F5C8B73A"/>
    <w:styleLink w:val="CHUQ"/>
    <w:lvl w:ilvl="0">
      <w:start w:val="1"/>
      <w:numFmt w:val="decimal"/>
      <w:pStyle w:val="Titreniveau1"/>
      <w:isLgl/>
      <w:lvlText w:val="%1."/>
      <w:lvlJc w:val="left"/>
      <w:pPr>
        <w:tabs>
          <w:tab w:val="num" w:pos="446"/>
        </w:tabs>
        <w:ind w:left="446" w:hanging="446"/>
      </w:pPr>
      <w:rPr>
        <w:rFonts w:asciiTheme="majorHAnsi" w:hAnsiTheme="majorHAnsi" w:hint="default"/>
        <w:b/>
        <w:i w:val="0"/>
        <w:sz w:val="24"/>
      </w:rPr>
    </w:lvl>
    <w:lvl w:ilvl="1">
      <w:start w:val="1"/>
      <w:numFmt w:val="decimal"/>
      <w:pStyle w:val="Titreniveau2"/>
      <w:lvlText w:val="%1.%2."/>
      <w:lvlJc w:val="left"/>
      <w:pPr>
        <w:tabs>
          <w:tab w:val="num" w:pos="1166"/>
        </w:tabs>
        <w:ind w:left="1166" w:hanging="720"/>
      </w:pPr>
      <w:rPr>
        <w:rFonts w:asciiTheme="majorHAnsi" w:hAnsiTheme="majorHAnsi" w:hint="default"/>
        <w:b/>
        <w:i w:val="0"/>
        <w:sz w:val="24"/>
      </w:rPr>
    </w:lvl>
    <w:lvl w:ilvl="2">
      <w:start w:val="1"/>
      <w:numFmt w:val="decimal"/>
      <w:pStyle w:val="Titreniveau3"/>
      <w:isLgl/>
      <w:lvlText w:val="%1.%2.%3."/>
      <w:lvlJc w:val="left"/>
      <w:pPr>
        <w:tabs>
          <w:tab w:val="num" w:pos="2174"/>
        </w:tabs>
        <w:ind w:left="2174" w:hanging="1008"/>
      </w:pPr>
      <w:rPr>
        <w:rFonts w:asciiTheme="majorHAnsi" w:hAnsiTheme="majorHAnsi" w:hint="default"/>
        <w:b/>
        <w:i w:val="0"/>
        <w:sz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1"/>
  </w:num>
  <w:num w:numId="2">
    <w:abstractNumId w:val="1"/>
    <w:lvlOverride w:ilvl="2">
      <w:lvl w:ilvl="2">
        <w:start w:val="1"/>
        <w:numFmt w:val="decimal"/>
        <w:pStyle w:val="Titreniveau3"/>
        <w:isLgl/>
        <w:lvlText w:val="%1.%2.%3."/>
        <w:lvlJc w:val="left"/>
        <w:pPr>
          <w:tabs>
            <w:tab w:val="num" w:pos="2174"/>
          </w:tabs>
          <w:ind w:left="2174" w:hanging="1008"/>
        </w:pPr>
        <w:rPr>
          <w:rFonts w:asciiTheme="minorHAnsi" w:hAnsiTheme="minorHAnsi" w:cstheme="minorHAnsi" w:hint="default"/>
          <w:b/>
          <w:i w:val="0"/>
          <w:sz w:val="24"/>
        </w:rPr>
      </w:lvl>
    </w:lvlOverride>
  </w:num>
  <w:num w:numId="3">
    <w:abstractNumId w:val="1"/>
    <w:lvlOverride w:ilvl="0">
      <w:lvl w:ilvl="0">
        <w:start w:val="1"/>
        <w:numFmt w:val="decimal"/>
        <w:pStyle w:val="Titreniveau1"/>
        <w:isLgl/>
        <w:lvlText w:val="%1."/>
        <w:lvlJc w:val="left"/>
        <w:pPr>
          <w:tabs>
            <w:tab w:val="num" w:pos="446"/>
          </w:tabs>
          <w:ind w:left="446" w:hanging="446"/>
        </w:pPr>
        <w:rPr>
          <w:rFonts w:ascii="Arial" w:hAnsi="Arial" w:cs="Arial" w:hint="default"/>
          <w:b/>
          <w:i w:val="0"/>
          <w:sz w:val="24"/>
        </w:rPr>
      </w:lvl>
    </w:lvlOverride>
    <w:lvlOverride w:ilvl="1">
      <w:lvl w:ilvl="1">
        <w:start w:val="1"/>
        <w:numFmt w:val="decimal"/>
        <w:pStyle w:val="Titreniveau2"/>
        <w:lvlText w:val="%1.%2."/>
        <w:lvlJc w:val="left"/>
        <w:pPr>
          <w:tabs>
            <w:tab w:val="num" w:pos="1166"/>
          </w:tabs>
          <w:ind w:left="1166" w:hanging="720"/>
        </w:pPr>
        <w:rPr>
          <w:rFonts w:ascii="Arial" w:hAnsi="Arial" w:cs="Arial" w:hint="default"/>
          <w:b/>
          <w:i w:val="0"/>
          <w:sz w:val="24"/>
        </w:rPr>
      </w:lvl>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ocumentProtection w:edit="forms" w:enforcement="1" w:cryptProviderType="rsaAES" w:cryptAlgorithmClass="hash" w:cryptAlgorithmType="typeAny" w:cryptAlgorithmSid="14" w:cryptSpinCount="100000" w:hash="xKZJ1YWdKHTL8KvM0H/968TU9gfp4CeDtatJ5/60kC2GMTXhrzm42vLl7usnItPq/7iK5QA4gCpw66hcvvYLYw==" w:salt="bMyMZgaTlhDp5bxcQ8Epc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54AC"/>
    <w:rsid w:val="005C0E18"/>
    <w:rsid w:val="00747685"/>
    <w:rsid w:val="00CA54A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538B7"/>
  <w15:chartTrackingRefBased/>
  <w15:docId w15:val="{5A7A8AD7-B2EC-4F14-85C7-75E482C58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54AC"/>
    <w:pPr>
      <w:spacing w:after="0" w:line="240" w:lineRule="auto"/>
    </w:pPr>
    <w:rPr>
      <w:rFonts w:ascii="Calibri" w:eastAsia="Times New Roman" w:hAnsi="Calibri" w:cs="Calibri"/>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CA54AC"/>
    <w:pPr>
      <w:tabs>
        <w:tab w:val="center" w:pos="4320"/>
        <w:tab w:val="right" w:pos="8640"/>
      </w:tabs>
    </w:pPr>
  </w:style>
  <w:style w:type="character" w:customStyle="1" w:styleId="En-tteCar">
    <w:name w:val="En-tête Car"/>
    <w:basedOn w:val="Policepardfaut"/>
    <w:link w:val="En-tte"/>
    <w:uiPriority w:val="99"/>
    <w:rsid w:val="00CA54AC"/>
    <w:rPr>
      <w:rFonts w:ascii="Calibri" w:eastAsia="Times New Roman" w:hAnsi="Calibri" w:cs="Calibri"/>
      <w:lang w:eastAsia="fr-FR"/>
    </w:rPr>
  </w:style>
  <w:style w:type="paragraph" w:customStyle="1" w:styleId="Texteniveau2">
    <w:name w:val="Texte niveau 2"/>
    <w:qFormat/>
    <w:rsid w:val="00CA54AC"/>
    <w:pPr>
      <w:spacing w:after="240" w:line="240" w:lineRule="auto"/>
      <w:ind w:left="1166"/>
    </w:pPr>
    <w:rPr>
      <w:rFonts w:eastAsiaTheme="minorEastAsia" w:cs="Arial"/>
      <w:lang w:eastAsia="fr-FR"/>
    </w:rPr>
  </w:style>
  <w:style w:type="paragraph" w:customStyle="1" w:styleId="Titreniveau1">
    <w:name w:val="Titre niveau 1"/>
    <w:next w:val="Normal"/>
    <w:qFormat/>
    <w:rsid w:val="00CA54AC"/>
    <w:pPr>
      <w:keepNext/>
      <w:numPr>
        <w:numId w:val="1"/>
      </w:numPr>
      <w:spacing w:before="360" w:after="240" w:line="240" w:lineRule="auto"/>
      <w:outlineLvl w:val="0"/>
    </w:pPr>
    <w:rPr>
      <w:rFonts w:asciiTheme="majorHAnsi" w:eastAsiaTheme="minorEastAsia" w:hAnsiTheme="majorHAnsi" w:cs="Arial"/>
      <w:b/>
      <w:bCs/>
      <w:caps/>
      <w:color w:val="44546A" w:themeColor="text2"/>
      <w:sz w:val="24"/>
      <w:szCs w:val="24"/>
      <w:lang w:eastAsia="fr-FR"/>
    </w:rPr>
  </w:style>
  <w:style w:type="paragraph" w:customStyle="1" w:styleId="Titreniveau2">
    <w:name w:val="Titre niveau 2"/>
    <w:basedOn w:val="Titreniveau1"/>
    <w:next w:val="Texteniveau2"/>
    <w:qFormat/>
    <w:rsid w:val="00CA54AC"/>
    <w:pPr>
      <w:numPr>
        <w:ilvl w:val="1"/>
      </w:numPr>
      <w:spacing w:before="240" w:after="120"/>
      <w:outlineLvl w:val="1"/>
    </w:pPr>
    <w:rPr>
      <w:caps w:val="0"/>
    </w:rPr>
  </w:style>
  <w:style w:type="paragraph" w:customStyle="1" w:styleId="Titreniveau3">
    <w:name w:val="Titre niveau 3"/>
    <w:basedOn w:val="Titreniveau2"/>
    <w:next w:val="Normal"/>
    <w:link w:val="Titreniveau3Car"/>
    <w:qFormat/>
    <w:rsid w:val="00CA54AC"/>
    <w:pPr>
      <w:numPr>
        <w:ilvl w:val="2"/>
      </w:numPr>
      <w:outlineLvl w:val="2"/>
    </w:pPr>
    <w:rPr>
      <w:bCs w:val="0"/>
    </w:rPr>
  </w:style>
  <w:style w:type="character" w:customStyle="1" w:styleId="Titreniveau3Car">
    <w:name w:val="Titre niveau 3 Car"/>
    <w:basedOn w:val="Policepardfaut"/>
    <w:link w:val="Titreniveau3"/>
    <w:rsid w:val="00CA54AC"/>
    <w:rPr>
      <w:rFonts w:asciiTheme="majorHAnsi" w:eastAsiaTheme="minorEastAsia" w:hAnsiTheme="majorHAnsi" w:cs="Arial"/>
      <w:b/>
      <w:color w:val="44546A" w:themeColor="text2"/>
      <w:sz w:val="24"/>
      <w:szCs w:val="24"/>
      <w:lang w:eastAsia="fr-FR"/>
    </w:rPr>
  </w:style>
  <w:style w:type="numbering" w:customStyle="1" w:styleId="CHUQ">
    <w:name w:val="CHUQ"/>
    <w:uiPriority w:val="99"/>
    <w:rsid w:val="00CA54AC"/>
    <w:pPr>
      <w:numPr>
        <w:numId w:val="1"/>
      </w:numPr>
    </w:pPr>
  </w:style>
  <w:style w:type="table" w:styleId="Grilledutableau">
    <w:name w:val="Table Grid"/>
    <w:basedOn w:val="TableauNormal"/>
    <w:rsid w:val="00CA54AC"/>
    <w:pPr>
      <w:spacing w:after="0" w:line="320" w:lineRule="atLeast"/>
      <w:jc w:val="both"/>
    </w:pPr>
    <w:rPr>
      <w:rFonts w:ascii="Calibri" w:eastAsia="Times New Roman" w:hAnsi="Calibri" w:cs="Times New Roman"/>
      <w:lang w:val="fr-FR"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676</Words>
  <Characters>3718</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CHUM</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Charles</dc:creator>
  <cp:keywords/>
  <dc:description/>
  <cp:lastModifiedBy>Martin Charles</cp:lastModifiedBy>
  <cp:revision>2</cp:revision>
  <cp:lastPrinted>2026-02-25T18:33:00Z</cp:lastPrinted>
  <dcterms:created xsi:type="dcterms:W3CDTF">2026-02-25T18:31:00Z</dcterms:created>
  <dcterms:modified xsi:type="dcterms:W3CDTF">2026-02-25T18:36:00Z</dcterms:modified>
</cp:coreProperties>
</file>