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567" w:rsidRPr="007D3966" w:rsidRDefault="00191567" w:rsidP="00191567">
      <w:pPr>
        <w:pStyle w:val="Style3"/>
      </w:pPr>
      <w:bookmarkStart w:id="0" w:name="_Toc19001161"/>
      <w:r w:rsidRPr="00E0791D">
        <w:t>ANNEXE 6</w:t>
      </w:r>
      <w:bookmarkEnd w:id="0"/>
    </w:p>
    <w:p w:rsidR="00191567" w:rsidRPr="00191567" w:rsidRDefault="00191567" w:rsidP="00191567">
      <w:pPr>
        <w:pStyle w:val="Style3"/>
        <w:tabs>
          <w:tab w:val="left" w:pos="7941"/>
          <w:tab w:val="right" w:pos="10242"/>
        </w:tabs>
        <w:jc w:val="left"/>
        <w:rPr>
          <w:sz w:val="20"/>
          <w:szCs w:val="20"/>
        </w:rPr>
      </w:pPr>
      <w:r>
        <w:tab/>
      </w:r>
      <w:r>
        <w:tab/>
      </w:r>
    </w:p>
    <w:p w:rsidR="00191567" w:rsidRPr="00E52934" w:rsidRDefault="00191567" w:rsidP="00191567">
      <w:pPr>
        <w:pStyle w:val="Style2"/>
        <w:spacing w:after="0"/>
        <w:jc w:val="both"/>
      </w:pPr>
      <w:r w:rsidRPr="00E52934">
        <w:t xml:space="preserve">Outils </w:t>
      </w:r>
      <w:r>
        <w:t>supplémentaires</w:t>
      </w:r>
    </w:p>
    <w:p w:rsidR="00191567" w:rsidRPr="00E52934" w:rsidRDefault="00191567" w:rsidP="00191567">
      <w:pPr>
        <w:pStyle w:val="Titreniveau1"/>
        <w:numPr>
          <w:ilvl w:val="0"/>
          <w:numId w:val="0"/>
        </w:numPr>
        <w:rPr>
          <w:rFonts w:cs="Arial"/>
          <w:b w:val="0"/>
          <w:color w:val="2D4151"/>
          <w:sz w:val="22"/>
          <w:szCs w:val="22"/>
        </w:rPr>
      </w:pPr>
    </w:p>
    <w:p w:rsidR="00191567" w:rsidRPr="00E52934" w:rsidRDefault="00191567" w:rsidP="00191567">
      <w:pPr>
        <w:pStyle w:val="Titreniveau1"/>
        <w:numPr>
          <w:ilvl w:val="0"/>
          <w:numId w:val="0"/>
        </w:numPr>
        <w:spacing w:afterLines="120" w:after="288"/>
        <w:rPr>
          <w:rFonts w:cs="Arial"/>
          <w:b w:val="0"/>
          <w:color w:val="2D4151"/>
          <w:sz w:val="22"/>
          <w:szCs w:val="22"/>
        </w:rPr>
      </w:pPr>
      <w:r w:rsidRPr="00E52934">
        <w:rPr>
          <w:rFonts w:cs="Arial"/>
          <w:b w:val="0"/>
          <w:color w:val="2D4151"/>
          <w:sz w:val="22"/>
          <w:szCs w:val="22"/>
        </w:rPr>
        <w:t>Exemples de projet auquel l</w:t>
      </w:r>
      <w:r>
        <w:rPr>
          <w:rFonts w:cs="Arial"/>
          <w:b w:val="0"/>
          <w:color w:val="2D4151"/>
          <w:sz w:val="22"/>
          <w:szCs w:val="22"/>
        </w:rPr>
        <w:t>es comités peuvent s’intéresser:</w:t>
      </w:r>
    </w:p>
    <w:p w:rsidR="00191567" w:rsidRPr="00E52934" w:rsidRDefault="00191567" w:rsidP="00191567">
      <w:pPr>
        <w:numPr>
          <w:ilvl w:val="0"/>
          <w:numId w:val="2"/>
        </w:numPr>
        <w:tabs>
          <w:tab w:val="clear" w:pos="720"/>
          <w:tab w:val="num" w:pos="342"/>
        </w:tabs>
        <w:spacing w:afterLines="120" w:after="288" w:line="240" w:lineRule="auto"/>
        <w:ind w:left="340" w:hanging="357"/>
        <w:jc w:val="both"/>
        <w:rPr>
          <w:rFonts w:ascii="Arial" w:hAnsi="Arial" w:cs="Arial"/>
          <w:color w:val="2D4151"/>
        </w:rPr>
      </w:pPr>
      <w:r w:rsidRPr="00E52934">
        <w:rPr>
          <w:rFonts w:ascii="Arial" w:hAnsi="Arial" w:cs="Arial"/>
          <w:color w:val="2D4151"/>
        </w:rPr>
        <w:t>Élaborer des outils professionnels</w:t>
      </w:r>
    </w:p>
    <w:p w:rsidR="00191567" w:rsidRPr="00487A20" w:rsidRDefault="00191567" w:rsidP="00191567">
      <w:pPr>
        <w:numPr>
          <w:ilvl w:val="2"/>
          <w:numId w:val="3"/>
        </w:numPr>
        <w:tabs>
          <w:tab w:val="clear" w:pos="2160"/>
        </w:tabs>
        <w:spacing w:after="0" w:line="240" w:lineRule="auto"/>
        <w:ind w:left="720"/>
        <w:jc w:val="both"/>
      </w:pPr>
      <w:r>
        <w:rPr>
          <w:rFonts w:ascii="Arial" w:hAnsi="Arial" w:cs="Arial"/>
          <w:color w:val="2D4151"/>
        </w:rPr>
        <w:t>D</w:t>
      </w:r>
      <w:r w:rsidRPr="00487A20">
        <w:rPr>
          <w:rFonts w:ascii="Arial" w:hAnsi="Arial" w:cs="Arial"/>
          <w:color w:val="2D4151"/>
        </w:rPr>
        <w:t>ocuments à remettre à la clientèle.</w:t>
      </w:r>
    </w:p>
    <w:p w:rsidR="00191567" w:rsidRPr="00487A20" w:rsidRDefault="00191567" w:rsidP="00191567">
      <w:pPr>
        <w:numPr>
          <w:ilvl w:val="2"/>
          <w:numId w:val="3"/>
        </w:numPr>
        <w:tabs>
          <w:tab w:val="clear" w:pos="2160"/>
        </w:tabs>
        <w:spacing w:after="0" w:line="240" w:lineRule="auto"/>
        <w:ind w:left="720"/>
        <w:jc w:val="both"/>
      </w:pPr>
      <w:r>
        <w:rPr>
          <w:rFonts w:ascii="Arial" w:hAnsi="Arial" w:cs="Arial"/>
          <w:color w:val="2D4151"/>
        </w:rPr>
        <w:t>P</w:t>
      </w:r>
      <w:r w:rsidRPr="00487A20">
        <w:rPr>
          <w:rFonts w:ascii="Arial" w:hAnsi="Arial" w:cs="Arial"/>
          <w:color w:val="2D4151"/>
        </w:rPr>
        <w:t>rotocoles divers</w:t>
      </w:r>
    </w:p>
    <w:p w:rsidR="00191567" w:rsidRPr="00E52934" w:rsidRDefault="00191567" w:rsidP="00191567">
      <w:pPr>
        <w:numPr>
          <w:ilvl w:val="2"/>
          <w:numId w:val="3"/>
        </w:numPr>
        <w:tabs>
          <w:tab w:val="clear" w:pos="2160"/>
        </w:tabs>
        <w:spacing w:after="0" w:line="240" w:lineRule="auto"/>
        <w:ind w:left="720"/>
        <w:jc w:val="both"/>
        <w:rPr>
          <w:rFonts w:ascii="Arial" w:hAnsi="Arial" w:cs="Arial"/>
          <w:color w:val="2D4151"/>
        </w:rPr>
      </w:pPr>
      <w:r>
        <w:rPr>
          <w:rFonts w:ascii="Arial" w:hAnsi="Arial" w:cs="Arial"/>
          <w:color w:val="2D4151"/>
        </w:rPr>
        <w:t>G</w:t>
      </w:r>
      <w:r w:rsidRPr="00E52934">
        <w:rPr>
          <w:rFonts w:ascii="Arial" w:hAnsi="Arial" w:cs="Arial"/>
          <w:color w:val="2D4151"/>
        </w:rPr>
        <w:t>rilles d’évaluation des critères et standards de pratique.</w:t>
      </w:r>
    </w:p>
    <w:p w:rsidR="00191567" w:rsidRPr="00E52934" w:rsidRDefault="00191567" w:rsidP="00191567">
      <w:pPr>
        <w:numPr>
          <w:ilvl w:val="2"/>
          <w:numId w:val="3"/>
        </w:numPr>
        <w:tabs>
          <w:tab w:val="clear" w:pos="2160"/>
        </w:tabs>
        <w:spacing w:after="0" w:line="240" w:lineRule="auto"/>
        <w:ind w:left="720"/>
        <w:jc w:val="both"/>
        <w:rPr>
          <w:rFonts w:ascii="Arial" w:hAnsi="Arial" w:cs="Arial"/>
          <w:color w:val="2D4151"/>
        </w:rPr>
      </w:pPr>
      <w:r w:rsidRPr="00E52934">
        <w:rPr>
          <w:rFonts w:ascii="Arial" w:hAnsi="Arial" w:cs="Arial"/>
          <w:color w:val="2D4151"/>
        </w:rPr>
        <w:t xml:space="preserve">Grille de dépistage de clientèle à risque </w:t>
      </w:r>
    </w:p>
    <w:p w:rsidR="00191567" w:rsidRPr="00E52934" w:rsidRDefault="00191567" w:rsidP="00191567">
      <w:pPr>
        <w:numPr>
          <w:ilvl w:val="2"/>
          <w:numId w:val="3"/>
        </w:numPr>
        <w:tabs>
          <w:tab w:val="clear" w:pos="2160"/>
        </w:tabs>
        <w:spacing w:afterLines="120" w:after="288" w:line="240" w:lineRule="auto"/>
        <w:ind w:left="720"/>
        <w:jc w:val="both"/>
        <w:rPr>
          <w:rFonts w:ascii="Arial" w:hAnsi="Arial" w:cs="Arial"/>
          <w:color w:val="2D4151"/>
        </w:rPr>
      </w:pPr>
      <w:r w:rsidRPr="00E52934">
        <w:rPr>
          <w:rFonts w:ascii="Arial" w:hAnsi="Arial" w:cs="Arial"/>
          <w:color w:val="2D4151"/>
        </w:rPr>
        <w:t>Etc.</w:t>
      </w:r>
    </w:p>
    <w:p w:rsidR="00191567" w:rsidRPr="00E52934" w:rsidRDefault="00191567" w:rsidP="00191567">
      <w:pPr>
        <w:numPr>
          <w:ilvl w:val="0"/>
          <w:numId w:val="2"/>
        </w:numPr>
        <w:tabs>
          <w:tab w:val="clear" w:pos="720"/>
          <w:tab w:val="num" w:pos="342"/>
        </w:tabs>
        <w:spacing w:afterLines="120" w:after="288" w:line="240" w:lineRule="auto"/>
        <w:ind w:left="340" w:hanging="357"/>
        <w:jc w:val="both"/>
        <w:rPr>
          <w:rFonts w:ascii="Arial" w:hAnsi="Arial" w:cs="Arial"/>
          <w:color w:val="2D4151"/>
        </w:rPr>
      </w:pPr>
      <w:r w:rsidRPr="00E52934">
        <w:rPr>
          <w:rFonts w:ascii="Arial" w:hAnsi="Arial" w:cs="Arial"/>
          <w:color w:val="2D4151"/>
        </w:rPr>
        <w:t>Développer des services répondants aux besoins des usagers.</w:t>
      </w:r>
    </w:p>
    <w:p w:rsidR="00191567" w:rsidRPr="00E52934" w:rsidRDefault="00191567" w:rsidP="00191567">
      <w:pPr>
        <w:numPr>
          <w:ilvl w:val="0"/>
          <w:numId w:val="2"/>
        </w:numPr>
        <w:tabs>
          <w:tab w:val="clear" w:pos="720"/>
          <w:tab w:val="num" w:pos="342"/>
        </w:tabs>
        <w:spacing w:afterLines="120" w:after="288" w:line="240" w:lineRule="auto"/>
        <w:ind w:left="342" w:hanging="357"/>
        <w:jc w:val="both"/>
        <w:rPr>
          <w:rFonts w:ascii="Arial" w:hAnsi="Arial" w:cs="Arial"/>
          <w:color w:val="2D4151"/>
        </w:rPr>
      </w:pPr>
      <w:r w:rsidRPr="00E52934">
        <w:rPr>
          <w:rFonts w:ascii="Arial" w:hAnsi="Arial" w:cs="Arial"/>
          <w:color w:val="2D4151"/>
        </w:rPr>
        <w:t>Déterminer les besoins de supervision clinique des membres d’une même catégorie d’emploi.</w:t>
      </w:r>
    </w:p>
    <w:p w:rsidR="00191567" w:rsidRPr="00E52934" w:rsidRDefault="00191567" w:rsidP="00191567">
      <w:pPr>
        <w:numPr>
          <w:ilvl w:val="0"/>
          <w:numId w:val="2"/>
        </w:numPr>
        <w:tabs>
          <w:tab w:val="clear" w:pos="720"/>
          <w:tab w:val="num" w:pos="342"/>
        </w:tabs>
        <w:spacing w:afterLines="120" w:after="288" w:line="240" w:lineRule="auto"/>
        <w:ind w:left="342" w:hanging="357"/>
        <w:jc w:val="both"/>
        <w:rPr>
          <w:rFonts w:ascii="Arial" w:hAnsi="Arial" w:cs="Arial"/>
          <w:color w:val="2D4151"/>
        </w:rPr>
      </w:pPr>
      <w:r w:rsidRPr="00E52934">
        <w:rPr>
          <w:rFonts w:ascii="Arial" w:hAnsi="Arial" w:cs="Arial"/>
          <w:color w:val="2D4151"/>
        </w:rPr>
        <w:t>Uniformiser ou améliorer la tenue de dossiers.</w:t>
      </w:r>
    </w:p>
    <w:p w:rsidR="00191567" w:rsidRPr="00E52934" w:rsidRDefault="00191567" w:rsidP="00191567">
      <w:pPr>
        <w:numPr>
          <w:ilvl w:val="0"/>
          <w:numId w:val="2"/>
        </w:numPr>
        <w:tabs>
          <w:tab w:val="clear" w:pos="720"/>
          <w:tab w:val="num" w:pos="342"/>
        </w:tabs>
        <w:spacing w:afterLines="120" w:after="288" w:line="240" w:lineRule="auto"/>
        <w:ind w:left="340" w:hanging="357"/>
        <w:jc w:val="both"/>
        <w:rPr>
          <w:rFonts w:ascii="Arial" w:hAnsi="Arial" w:cs="Arial"/>
          <w:color w:val="2D4151"/>
        </w:rPr>
      </w:pPr>
      <w:r w:rsidRPr="00E52934">
        <w:rPr>
          <w:rFonts w:ascii="Arial" w:hAnsi="Arial" w:cs="Arial"/>
          <w:color w:val="2D4151"/>
        </w:rPr>
        <w:t>Faire le suivi des recommandations résultant des inspections des ordres professionnels.</w:t>
      </w:r>
    </w:p>
    <w:p w:rsidR="00191567" w:rsidRPr="00E52934" w:rsidRDefault="00191567" w:rsidP="00191567">
      <w:pPr>
        <w:numPr>
          <w:ilvl w:val="0"/>
          <w:numId w:val="2"/>
        </w:numPr>
        <w:tabs>
          <w:tab w:val="clear" w:pos="720"/>
          <w:tab w:val="num" w:pos="342"/>
        </w:tabs>
        <w:spacing w:afterLines="120" w:after="288" w:line="240" w:lineRule="auto"/>
        <w:ind w:left="340" w:hanging="357"/>
        <w:jc w:val="both"/>
        <w:rPr>
          <w:rFonts w:ascii="Arial" w:hAnsi="Arial" w:cs="Arial"/>
          <w:color w:val="2D4151"/>
        </w:rPr>
      </w:pPr>
      <w:r w:rsidRPr="00E52934">
        <w:rPr>
          <w:rFonts w:ascii="Arial" w:hAnsi="Arial" w:cs="Arial"/>
          <w:color w:val="2D4151"/>
        </w:rPr>
        <w:t>Vérification des cahiers de procédures.</w:t>
      </w:r>
    </w:p>
    <w:p w:rsidR="00191567" w:rsidRPr="00E52934" w:rsidRDefault="00191567" w:rsidP="00191567">
      <w:pPr>
        <w:numPr>
          <w:ilvl w:val="0"/>
          <w:numId w:val="2"/>
        </w:numPr>
        <w:tabs>
          <w:tab w:val="clear" w:pos="720"/>
          <w:tab w:val="num" w:pos="342"/>
        </w:tabs>
        <w:spacing w:afterLines="120" w:after="288" w:line="240" w:lineRule="auto"/>
        <w:ind w:left="340" w:hanging="357"/>
        <w:jc w:val="both"/>
        <w:rPr>
          <w:rFonts w:ascii="Arial" w:hAnsi="Arial" w:cs="Arial"/>
          <w:color w:val="2D4151"/>
        </w:rPr>
      </w:pPr>
      <w:r w:rsidRPr="00E52934">
        <w:rPr>
          <w:rFonts w:ascii="Arial" w:hAnsi="Arial" w:cs="Arial"/>
          <w:color w:val="2D4151"/>
        </w:rPr>
        <w:t>Faire une revue de littérature concernant les meilleures pratiques et proposer des ajustements dans la pratique professionnelle, la tenue de dossier, etc.</w:t>
      </w:r>
    </w:p>
    <w:p w:rsidR="00191567" w:rsidRPr="007D3966" w:rsidRDefault="00191567" w:rsidP="00191567">
      <w:pPr>
        <w:numPr>
          <w:ilvl w:val="0"/>
          <w:numId w:val="2"/>
        </w:numPr>
        <w:tabs>
          <w:tab w:val="clear" w:pos="720"/>
          <w:tab w:val="num" w:pos="342"/>
        </w:tabs>
        <w:spacing w:afterLines="120" w:after="288" w:line="240" w:lineRule="auto"/>
        <w:ind w:left="340" w:hanging="357"/>
        <w:jc w:val="both"/>
        <w:rPr>
          <w:rFonts w:ascii="Arial" w:hAnsi="Arial" w:cs="Arial"/>
          <w:color w:val="2D4151"/>
        </w:rPr>
      </w:pPr>
      <w:r w:rsidRPr="00E52934">
        <w:rPr>
          <w:rFonts w:ascii="Arial" w:hAnsi="Arial" w:cs="Arial"/>
          <w:color w:val="2D4151"/>
        </w:rPr>
        <w:t>Tous autres projets améliorant la</w:t>
      </w:r>
      <w:r w:rsidRPr="007D3966">
        <w:rPr>
          <w:rFonts w:ascii="Arial" w:hAnsi="Arial" w:cs="Arial"/>
          <w:color w:val="2D4151"/>
        </w:rPr>
        <w:t xml:space="preserve"> qualité des services</w:t>
      </w:r>
      <w:r>
        <w:rPr>
          <w:rFonts w:ascii="Arial" w:hAnsi="Arial" w:cs="Arial"/>
          <w:color w:val="2D4151"/>
        </w:rPr>
        <w:t>.</w:t>
      </w:r>
    </w:p>
    <w:p w:rsidR="00F40E7E" w:rsidRDefault="00F40E7E"/>
    <w:sectPr w:rsidR="00F40E7E" w:rsidSect="001915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9" w:right="992" w:bottom="1009" w:left="1009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567" w:rsidRDefault="00191567" w:rsidP="00191567">
      <w:pPr>
        <w:spacing w:after="0" w:line="240" w:lineRule="auto"/>
      </w:pPr>
      <w:r>
        <w:separator/>
      </w:r>
    </w:p>
  </w:endnote>
  <w:endnote w:type="continuationSeparator" w:id="0">
    <w:p w:rsidR="00191567" w:rsidRDefault="00191567" w:rsidP="00191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4B1" w:rsidRDefault="00A564B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5BC41"/>
      </w:tblBorders>
      <w:tblCellMar>
        <w:top w:w="144" w:type="dxa"/>
        <w:left w:w="115" w:type="dxa"/>
        <w:bottom w:w="144" w:type="dxa"/>
        <w:right w:w="115" w:type="dxa"/>
      </w:tblCellMar>
      <w:tblLook w:val="00A0" w:firstRow="1" w:lastRow="0" w:firstColumn="1" w:lastColumn="0" w:noHBand="0" w:noVBand="0"/>
    </w:tblPr>
    <w:tblGrid>
      <w:gridCol w:w="5146"/>
      <w:gridCol w:w="5093"/>
    </w:tblGrid>
    <w:tr w:rsidR="00191567" w:rsidRPr="00E83044" w:rsidTr="002E7D66">
      <w:trPr>
        <w:jc w:val="center"/>
      </w:trPr>
      <w:tc>
        <w:tcPr>
          <w:tcW w:w="5234" w:type="dxa"/>
          <w:vAlign w:val="center"/>
        </w:tcPr>
        <w:p w:rsidR="00191567" w:rsidRPr="00E83044" w:rsidRDefault="00A564B1" w:rsidP="00A564B1">
          <w:pPr>
            <w:pStyle w:val="Pieddepage"/>
            <w:rPr>
              <w:caps/>
              <w:color w:val="808080"/>
              <w:sz w:val="18"/>
              <w:szCs w:val="18"/>
            </w:rPr>
          </w:pPr>
          <w:r w:rsidRPr="00483EEA">
            <w:rPr>
              <w:caps/>
              <w:noProof/>
              <w:color w:val="808080"/>
              <w:sz w:val="18"/>
              <w:szCs w:val="18"/>
              <w:lang w:eastAsia="fr-CA"/>
            </w:rPr>
            <w:drawing>
              <wp:inline distT="0" distB="0" distL="0" distR="0" wp14:anchorId="7CFF8B70" wp14:editId="7295421E">
                <wp:extent cx="562861" cy="200025"/>
                <wp:effectExtent l="0" t="0" r="8890" b="0"/>
                <wp:docPr id="2" name="Image 2" descr="H:\DPS\G-0301_doc_ref_outils\Creative Commons\by-nc-n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DPS\G-0301_doc_ref_outils\Creative Commons\by-nc-n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440" cy="203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caps/>
              <w:color w:val="808080"/>
              <w:sz w:val="18"/>
              <w:szCs w:val="18"/>
            </w:rPr>
            <w:t xml:space="preserve">  CONSEIL MULTIDISCIPLINAIRE  - CHUM </w:t>
          </w:r>
          <w:bookmarkStart w:id="1" w:name="_GoBack"/>
          <w:bookmarkEnd w:id="1"/>
        </w:p>
      </w:tc>
      <w:tc>
        <w:tcPr>
          <w:tcW w:w="5220" w:type="dxa"/>
          <w:vAlign w:val="center"/>
        </w:tcPr>
        <w:p w:rsidR="00191567" w:rsidRPr="00E83044" w:rsidRDefault="00191567" w:rsidP="00191567">
          <w:pPr>
            <w:pStyle w:val="Pieddepage"/>
            <w:jc w:val="right"/>
            <w:rPr>
              <w:caps/>
              <w:color w:val="808080"/>
              <w:sz w:val="18"/>
              <w:szCs w:val="18"/>
            </w:rPr>
          </w:pPr>
        </w:p>
      </w:tc>
    </w:tr>
  </w:tbl>
  <w:p w:rsidR="00191567" w:rsidRDefault="0019156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4B1" w:rsidRDefault="00A564B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567" w:rsidRDefault="00191567" w:rsidP="00191567">
      <w:pPr>
        <w:spacing w:after="0" w:line="240" w:lineRule="auto"/>
      </w:pPr>
      <w:r>
        <w:separator/>
      </w:r>
    </w:p>
  </w:footnote>
  <w:footnote w:type="continuationSeparator" w:id="0">
    <w:p w:rsidR="00191567" w:rsidRDefault="00191567" w:rsidP="00191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4B1" w:rsidRDefault="00A564B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567" w:rsidRDefault="00191567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-325120</wp:posOffset>
          </wp:positionH>
          <wp:positionV relativeFrom="paragraph">
            <wp:posOffset>-294323</wp:posOffset>
          </wp:positionV>
          <wp:extent cx="1804035" cy="944880"/>
          <wp:effectExtent l="0" t="0" r="5715" b="762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4B1" w:rsidRDefault="00A564B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15CE6"/>
    <w:multiLevelType w:val="hybridMultilevel"/>
    <w:tmpl w:val="E9FACFE0"/>
    <w:lvl w:ilvl="0" w:tplc="7988B382">
      <w:start w:val="1"/>
      <w:numFmt w:val="decimal"/>
      <w:pStyle w:val="Normalavant6pt"/>
      <w:lvlText w:val="%1."/>
      <w:lvlJc w:val="left"/>
      <w:pPr>
        <w:ind w:left="1344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1" w15:restartNumberingAfterBreak="0">
    <w:nsid w:val="35826BB8"/>
    <w:multiLevelType w:val="hybridMultilevel"/>
    <w:tmpl w:val="8A78B8EC"/>
    <w:lvl w:ilvl="0" w:tplc="4E08F356">
      <w:start w:val="1"/>
      <w:numFmt w:val="bullet"/>
      <w:pStyle w:val="Titreniveau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538E5"/>
    <w:multiLevelType w:val="hybridMultilevel"/>
    <w:tmpl w:val="C8B2D0A0"/>
    <w:lvl w:ilvl="0" w:tplc="4E08F3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comment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34"/>
    <w:rsid w:val="00191567"/>
    <w:rsid w:val="007D4230"/>
    <w:rsid w:val="00837334"/>
    <w:rsid w:val="00A564B1"/>
    <w:rsid w:val="00D35FD1"/>
    <w:rsid w:val="00F4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F737D4E-8493-42A3-B33A-CB653EA3D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56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91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1567"/>
  </w:style>
  <w:style w:type="paragraph" w:styleId="Pieddepage">
    <w:name w:val="footer"/>
    <w:basedOn w:val="Normal"/>
    <w:link w:val="PieddepageCar"/>
    <w:uiPriority w:val="99"/>
    <w:unhideWhenUsed/>
    <w:rsid w:val="00191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1567"/>
  </w:style>
  <w:style w:type="character" w:styleId="Marquedecommentaire">
    <w:name w:val="annotation reference"/>
    <w:semiHidden/>
    <w:rsid w:val="00191567"/>
    <w:rPr>
      <w:rFonts w:cs="Times New Roman"/>
      <w:sz w:val="16"/>
      <w:szCs w:val="16"/>
    </w:rPr>
  </w:style>
  <w:style w:type="paragraph" w:customStyle="1" w:styleId="Titreniveau1">
    <w:name w:val="Titre niveau 1"/>
    <w:basedOn w:val="Normal"/>
    <w:link w:val="Titreniveau1Car"/>
    <w:rsid w:val="00191567"/>
    <w:pPr>
      <w:numPr>
        <w:numId w:val="3"/>
      </w:numPr>
      <w:spacing w:after="0" w:line="240" w:lineRule="auto"/>
      <w:jc w:val="both"/>
    </w:pPr>
    <w:rPr>
      <w:rFonts w:ascii="Arial" w:hAnsi="Arial"/>
      <w:b/>
      <w:sz w:val="32"/>
      <w:szCs w:val="32"/>
      <w:lang w:val="x-none"/>
    </w:rPr>
  </w:style>
  <w:style w:type="character" w:customStyle="1" w:styleId="Titreniveau1Car">
    <w:name w:val="Titre niveau 1 Car"/>
    <w:link w:val="Titreniveau1"/>
    <w:locked/>
    <w:rsid w:val="00191567"/>
    <w:rPr>
      <w:rFonts w:ascii="Arial" w:eastAsia="Times New Roman" w:hAnsi="Arial" w:cs="Times New Roman"/>
      <w:b/>
      <w:sz w:val="32"/>
      <w:szCs w:val="32"/>
      <w:lang w:val="x-none"/>
    </w:rPr>
  </w:style>
  <w:style w:type="paragraph" w:customStyle="1" w:styleId="Normalavant6pt">
    <w:name w:val="Normal + avant : 6pt"/>
    <w:basedOn w:val="Normal"/>
    <w:rsid w:val="00191567"/>
    <w:pPr>
      <w:numPr>
        <w:numId w:val="1"/>
      </w:numPr>
      <w:spacing w:after="0" w:line="240" w:lineRule="auto"/>
      <w:ind w:left="0" w:firstLine="0"/>
    </w:pPr>
    <w:rPr>
      <w:rFonts w:ascii="Times New Roman" w:eastAsia="Calibri" w:hAnsi="Times New Roman"/>
      <w:sz w:val="24"/>
      <w:szCs w:val="24"/>
      <w:lang w:eastAsia="fr-FR"/>
    </w:rPr>
  </w:style>
  <w:style w:type="paragraph" w:customStyle="1" w:styleId="Style2">
    <w:name w:val="Style2"/>
    <w:basedOn w:val="Titre"/>
    <w:link w:val="Style2Car"/>
    <w:qFormat/>
    <w:rsid w:val="00191567"/>
    <w:pPr>
      <w:pBdr>
        <w:bottom w:val="single" w:sz="4" w:space="1" w:color="A5BC41"/>
      </w:pBdr>
      <w:spacing w:before="360" w:after="240"/>
      <w:contextualSpacing w:val="0"/>
    </w:pPr>
    <w:rPr>
      <w:rFonts w:ascii="Times New Roman" w:eastAsia="Calibri" w:hAnsi="Times New Roman" w:cs="Times New Roman"/>
      <w:color w:val="2D4151"/>
      <w:spacing w:val="5"/>
      <w:sz w:val="48"/>
      <w:szCs w:val="52"/>
      <w:lang w:val="x-none"/>
    </w:rPr>
  </w:style>
  <w:style w:type="paragraph" w:customStyle="1" w:styleId="Style3">
    <w:name w:val="Style3"/>
    <w:basedOn w:val="Normal"/>
    <w:link w:val="Style3Car"/>
    <w:qFormat/>
    <w:rsid w:val="00191567"/>
    <w:pPr>
      <w:spacing w:after="0" w:line="240" w:lineRule="auto"/>
      <w:jc w:val="right"/>
    </w:pPr>
    <w:rPr>
      <w:rFonts w:ascii="Arial" w:hAnsi="Arial"/>
      <w:b/>
      <w:color w:val="2D4151"/>
      <w:lang w:val="x-none"/>
    </w:rPr>
  </w:style>
  <w:style w:type="character" w:customStyle="1" w:styleId="Style2Car">
    <w:name w:val="Style2 Car"/>
    <w:basedOn w:val="TitreCar"/>
    <w:link w:val="Style2"/>
    <w:rsid w:val="00191567"/>
    <w:rPr>
      <w:rFonts w:ascii="Times New Roman" w:eastAsia="Calibri" w:hAnsi="Times New Roman" w:cs="Times New Roman"/>
      <w:color w:val="2D4151"/>
      <w:spacing w:val="5"/>
      <w:kern w:val="28"/>
      <w:sz w:val="48"/>
      <w:szCs w:val="52"/>
      <w:lang w:val="x-none"/>
    </w:rPr>
  </w:style>
  <w:style w:type="character" w:customStyle="1" w:styleId="Style3Car">
    <w:name w:val="Style3 Car"/>
    <w:link w:val="Style3"/>
    <w:rsid w:val="00191567"/>
    <w:rPr>
      <w:rFonts w:ascii="Arial" w:eastAsia="Times New Roman" w:hAnsi="Arial" w:cs="Times New Roman"/>
      <w:b/>
      <w:color w:val="2D4151"/>
      <w:lang w:val="x-none"/>
    </w:rPr>
  </w:style>
  <w:style w:type="paragraph" w:styleId="Titre">
    <w:name w:val="Title"/>
    <w:basedOn w:val="Normal"/>
    <w:next w:val="Normal"/>
    <w:link w:val="TitreCar"/>
    <w:uiPriority w:val="10"/>
    <w:qFormat/>
    <w:rsid w:val="001915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9156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CHUM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Lanciaux Geneviève</dc:creator>
  <cp:keywords/>
  <dc:description/>
  <cp:lastModifiedBy>Mercier Audrey-Maude</cp:lastModifiedBy>
  <cp:revision>5</cp:revision>
  <dcterms:created xsi:type="dcterms:W3CDTF">2019-09-10T18:13:00Z</dcterms:created>
  <dcterms:modified xsi:type="dcterms:W3CDTF">2019-12-05T19:39:00Z</dcterms:modified>
</cp:coreProperties>
</file>